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1E0C" w:rsidRPr="00C54921" w:rsidRDefault="00B23A1A" w:rsidP="00CC317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54921">
        <w:rPr>
          <w:rFonts w:ascii="Times New Roman" w:hAnsi="Times New Roman" w:cs="Times New Roman"/>
          <w:b/>
          <w:sz w:val="28"/>
          <w:szCs w:val="28"/>
        </w:rPr>
        <w:t xml:space="preserve">ВОПРОСЫ К </w:t>
      </w:r>
      <w:bookmarkStart w:id="0" w:name="_GoBack"/>
      <w:bookmarkEnd w:id="0"/>
      <w:r w:rsidR="009D2495">
        <w:rPr>
          <w:rFonts w:ascii="Times New Roman" w:hAnsi="Times New Roman" w:cs="Times New Roman"/>
          <w:b/>
          <w:sz w:val="28"/>
          <w:szCs w:val="28"/>
        </w:rPr>
        <w:t xml:space="preserve">ДИФФ. </w:t>
      </w:r>
      <w:r w:rsidRPr="00C54921">
        <w:rPr>
          <w:rFonts w:ascii="Times New Roman" w:hAnsi="Times New Roman" w:cs="Times New Roman"/>
          <w:b/>
          <w:sz w:val="28"/>
          <w:szCs w:val="28"/>
        </w:rPr>
        <w:t>ЗАЧЕТУ</w:t>
      </w:r>
    </w:p>
    <w:p w:rsidR="00B23A1A" w:rsidRPr="00C54921" w:rsidRDefault="00BF1FA1" w:rsidP="00CC317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54921">
        <w:rPr>
          <w:rFonts w:ascii="Times New Roman" w:hAnsi="Times New Roman" w:cs="Times New Roman"/>
          <w:b/>
          <w:sz w:val="28"/>
          <w:szCs w:val="28"/>
        </w:rPr>
        <w:t>п</w:t>
      </w:r>
      <w:r w:rsidR="00CC317F" w:rsidRPr="00C54921">
        <w:rPr>
          <w:rFonts w:ascii="Times New Roman" w:hAnsi="Times New Roman" w:cs="Times New Roman"/>
          <w:b/>
          <w:sz w:val="28"/>
          <w:szCs w:val="28"/>
        </w:rPr>
        <w:t>о дисциплине</w:t>
      </w:r>
      <w:r w:rsidR="00B23A1A" w:rsidRPr="00C54921">
        <w:rPr>
          <w:rFonts w:ascii="Times New Roman" w:hAnsi="Times New Roman" w:cs="Times New Roman"/>
          <w:b/>
          <w:sz w:val="28"/>
          <w:szCs w:val="28"/>
        </w:rPr>
        <w:t xml:space="preserve"> «Гражданский процесс»</w:t>
      </w:r>
    </w:p>
    <w:p w:rsidR="00CC317F" w:rsidRPr="00C54921" w:rsidRDefault="00CC317F" w:rsidP="00CC317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23A1A" w:rsidRPr="00C54921" w:rsidRDefault="00B23A1A" w:rsidP="00CC317F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54921">
        <w:rPr>
          <w:rFonts w:ascii="Times New Roman" w:hAnsi="Times New Roman" w:cs="Times New Roman"/>
          <w:sz w:val="26"/>
          <w:szCs w:val="26"/>
        </w:rPr>
        <w:t>Понятие гражданского процессуального права и гражданского процесса</w:t>
      </w:r>
      <w:r w:rsidR="00282489" w:rsidRPr="00C54921">
        <w:rPr>
          <w:rFonts w:ascii="Times New Roman" w:hAnsi="Times New Roman" w:cs="Times New Roman"/>
          <w:sz w:val="26"/>
          <w:szCs w:val="26"/>
        </w:rPr>
        <w:t>.</w:t>
      </w:r>
    </w:p>
    <w:p w:rsidR="00B23A1A" w:rsidRPr="00C54921" w:rsidRDefault="00B23A1A" w:rsidP="00CC317F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54921">
        <w:rPr>
          <w:rFonts w:ascii="Times New Roman" w:hAnsi="Times New Roman" w:cs="Times New Roman"/>
          <w:sz w:val="26"/>
          <w:szCs w:val="26"/>
        </w:rPr>
        <w:t>Предмет и метод гражданского процесса</w:t>
      </w:r>
      <w:r w:rsidR="00282489" w:rsidRPr="00C54921">
        <w:rPr>
          <w:rFonts w:ascii="Times New Roman" w:hAnsi="Times New Roman" w:cs="Times New Roman"/>
          <w:sz w:val="26"/>
          <w:szCs w:val="26"/>
        </w:rPr>
        <w:t>.</w:t>
      </w:r>
    </w:p>
    <w:p w:rsidR="00B23A1A" w:rsidRPr="00C54921" w:rsidRDefault="00B23A1A" w:rsidP="00CC317F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54921">
        <w:rPr>
          <w:rFonts w:ascii="Times New Roman" w:hAnsi="Times New Roman" w:cs="Times New Roman"/>
          <w:sz w:val="26"/>
          <w:szCs w:val="26"/>
        </w:rPr>
        <w:t>Гражданско-процессуальные нормы. Действие норм гражданско-процессуального права во времени и пространстве</w:t>
      </w:r>
      <w:r w:rsidR="00282489" w:rsidRPr="00C54921">
        <w:rPr>
          <w:rFonts w:ascii="Times New Roman" w:hAnsi="Times New Roman" w:cs="Times New Roman"/>
          <w:sz w:val="26"/>
          <w:szCs w:val="26"/>
        </w:rPr>
        <w:t>.</w:t>
      </w:r>
    </w:p>
    <w:p w:rsidR="00B23A1A" w:rsidRPr="00C54921" w:rsidRDefault="00B23A1A" w:rsidP="00CC317F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54921">
        <w:rPr>
          <w:rFonts w:ascii="Times New Roman" w:hAnsi="Times New Roman" w:cs="Times New Roman"/>
          <w:sz w:val="26"/>
          <w:szCs w:val="26"/>
        </w:rPr>
        <w:t>Стадии гражданского процесса</w:t>
      </w:r>
      <w:r w:rsidR="00282489" w:rsidRPr="00C54921">
        <w:rPr>
          <w:rFonts w:ascii="Times New Roman" w:hAnsi="Times New Roman" w:cs="Times New Roman"/>
          <w:sz w:val="26"/>
          <w:szCs w:val="26"/>
        </w:rPr>
        <w:t>.</w:t>
      </w:r>
    </w:p>
    <w:p w:rsidR="00B23A1A" w:rsidRPr="00C54921" w:rsidRDefault="00B23A1A" w:rsidP="00CC317F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54921">
        <w:rPr>
          <w:rFonts w:ascii="Times New Roman" w:hAnsi="Times New Roman" w:cs="Times New Roman"/>
          <w:sz w:val="26"/>
          <w:szCs w:val="26"/>
        </w:rPr>
        <w:t>Виды гражданского судопроизводства</w:t>
      </w:r>
      <w:r w:rsidR="00282489" w:rsidRPr="00C54921">
        <w:rPr>
          <w:rFonts w:ascii="Times New Roman" w:hAnsi="Times New Roman" w:cs="Times New Roman"/>
          <w:sz w:val="26"/>
          <w:szCs w:val="26"/>
        </w:rPr>
        <w:t>.</w:t>
      </w:r>
    </w:p>
    <w:p w:rsidR="00B23A1A" w:rsidRPr="00C54921" w:rsidRDefault="00B23A1A" w:rsidP="00CC317F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54921">
        <w:rPr>
          <w:rFonts w:ascii="Times New Roman" w:hAnsi="Times New Roman" w:cs="Times New Roman"/>
          <w:sz w:val="26"/>
          <w:szCs w:val="26"/>
        </w:rPr>
        <w:t>Система гражданского процессуального права</w:t>
      </w:r>
      <w:r w:rsidR="00282489" w:rsidRPr="00C54921">
        <w:rPr>
          <w:rFonts w:ascii="Times New Roman" w:hAnsi="Times New Roman" w:cs="Times New Roman"/>
          <w:sz w:val="26"/>
          <w:szCs w:val="26"/>
        </w:rPr>
        <w:t>.</w:t>
      </w:r>
    </w:p>
    <w:p w:rsidR="00B23A1A" w:rsidRPr="00C54921" w:rsidRDefault="00B23A1A" w:rsidP="00CC317F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54921">
        <w:rPr>
          <w:rFonts w:ascii="Times New Roman" w:hAnsi="Times New Roman" w:cs="Times New Roman"/>
          <w:sz w:val="26"/>
          <w:szCs w:val="26"/>
        </w:rPr>
        <w:t>Источники гражданского процессуального права</w:t>
      </w:r>
      <w:r w:rsidR="00282489" w:rsidRPr="00C54921">
        <w:rPr>
          <w:rFonts w:ascii="Times New Roman" w:hAnsi="Times New Roman" w:cs="Times New Roman"/>
          <w:sz w:val="26"/>
          <w:szCs w:val="26"/>
        </w:rPr>
        <w:t>.</w:t>
      </w:r>
    </w:p>
    <w:p w:rsidR="00B23A1A" w:rsidRPr="00C54921" w:rsidRDefault="00B23A1A" w:rsidP="00CC317F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54921">
        <w:rPr>
          <w:rFonts w:ascii="Times New Roman" w:hAnsi="Times New Roman" w:cs="Times New Roman"/>
          <w:sz w:val="26"/>
          <w:szCs w:val="26"/>
        </w:rPr>
        <w:t>Понятие и значение принципов гражданского процесса</w:t>
      </w:r>
      <w:r w:rsidR="00282489" w:rsidRPr="00C54921">
        <w:rPr>
          <w:rFonts w:ascii="Times New Roman" w:hAnsi="Times New Roman" w:cs="Times New Roman"/>
          <w:sz w:val="26"/>
          <w:szCs w:val="26"/>
        </w:rPr>
        <w:t>.</w:t>
      </w:r>
    </w:p>
    <w:p w:rsidR="00B23A1A" w:rsidRPr="00C54921" w:rsidRDefault="00B23A1A" w:rsidP="00CC317F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54921">
        <w:rPr>
          <w:rFonts w:ascii="Times New Roman" w:hAnsi="Times New Roman" w:cs="Times New Roman"/>
          <w:sz w:val="26"/>
          <w:szCs w:val="26"/>
        </w:rPr>
        <w:t>Организационные принципы гражданского процесса</w:t>
      </w:r>
      <w:r w:rsidR="00282489" w:rsidRPr="00C54921">
        <w:rPr>
          <w:rFonts w:ascii="Times New Roman" w:hAnsi="Times New Roman" w:cs="Times New Roman"/>
          <w:sz w:val="26"/>
          <w:szCs w:val="26"/>
        </w:rPr>
        <w:t>.</w:t>
      </w:r>
    </w:p>
    <w:p w:rsidR="00B23A1A" w:rsidRPr="00C54921" w:rsidRDefault="00BF1FA1" w:rsidP="00CC317F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54921">
        <w:rPr>
          <w:rFonts w:ascii="Times New Roman" w:hAnsi="Times New Roman" w:cs="Times New Roman"/>
          <w:sz w:val="26"/>
          <w:szCs w:val="26"/>
        </w:rPr>
        <w:t xml:space="preserve"> </w:t>
      </w:r>
      <w:r w:rsidR="00B23A1A" w:rsidRPr="00C54921">
        <w:rPr>
          <w:rFonts w:ascii="Times New Roman" w:hAnsi="Times New Roman" w:cs="Times New Roman"/>
          <w:sz w:val="26"/>
          <w:szCs w:val="26"/>
        </w:rPr>
        <w:t>Функциональные принципы гражданского процесса</w:t>
      </w:r>
      <w:r w:rsidR="00282489" w:rsidRPr="00C54921">
        <w:rPr>
          <w:rFonts w:ascii="Times New Roman" w:hAnsi="Times New Roman" w:cs="Times New Roman"/>
          <w:sz w:val="26"/>
          <w:szCs w:val="26"/>
        </w:rPr>
        <w:t>.</w:t>
      </w:r>
    </w:p>
    <w:p w:rsidR="00B23A1A" w:rsidRPr="00C54921" w:rsidRDefault="00BF1FA1" w:rsidP="00CC317F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54921">
        <w:rPr>
          <w:rFonts w:ascii="Times New Roman" w:hAnsi="Times New Roman" w:cs="Times New Roman"/>
          <w:sz w:val="26"/>
          <w:szCs w:val="26"/>
        </w:rPr>
        <w:t xml:space="preserve"> </w:t>
      </w:r>
      <w:r w:rsidR="00B23A1A" w:rsidRPr="00C54921">
        <w:rPr>
          <w:rFonts w:ascii="Times New Roman" w:hAnsi="Times New Roman" w:cs="Times New Roman"/>
          <w:sz w:val="26"/>
          <w:szCs w:val="26"/>
        </w:rPr>
        <w:t>Понятие гражданских процессуальных правоотношений</w:t>
      </w:r>
      <w:r w:rsidR="00282489" w:rsidRPr="00C54921">
        <w:rPr>
          <w:rFonts w:ascii="Times New Roman" w:hAnsi="Times New Roman" w:cs="Times New Roman"/>
          <w:sz w:val="26"/>
          <w:szCs w:val="26"/>
        </w:rPr>
        <w:t>.</w:t>
      </w:r>
    </w:p>
    <w:p w:rsidR="00B23A1A" w:rsidRPr="00C54921" w:rsidRDefault="00BF1FA1" w:rsidP="00CC317F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54921">
        <w:rPr>
          <w:rFonts w:ascii="Times New Roman" w:hAnsi="Times New Roman" w:cs="Times New Roman"/>
          <w:sz w:val="26"/>
          <w:szCs w:val="26"/>
        </w:rPr>
        <w:t xml:space="preserve"> </w:t>
      </w:r>
      <w:r w:rsidR="00B23A1A" w:rsidRPr="00C54921">
        <w:rPr>
          <w:rFonts w:ascii="Times New Roman" w:hAnsi="Times New Roman" w:cs="Times New Roman"/>
          <w:sz w:val="26"/>
          <w:szCs w:val="26"/>
        </w:rPr>
        <w:t>Предпосылки возникновения гражданских процессуальных правоотношений</w:t>
      </w:r>
      <w:r w:rsidR="00282489" w:rsidRPr="00C54921">
        <w:rPr>
          <w:rFonts w:ascii="Times New Roman" w:hAnsi="Times New Roman" w:cs="Times New Roman"/>
          <w:sz w:val="26"/>
          <w:szCs w:val="26"/>
        </w:rPr>
        <w:t>.</w:t>
      </w:r>
    </w:p>
    <w:p w:rsidR="00B23A1A" w:rsidRPr="00C54921" w:rsidRDefault="00BF1FA1" w:rsidP="00CC317F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54921">
        <w:rPr>
          <w:rFonts w:ascii="Times New Roman" w:hAnsi="Times New Roman" w:cs="Times New Roman"/>
          <w:sz w:val="26"/>
          <w:szCs w:val="26"/>
        </w:rPr>
        <w:t xml:space="preserve"> </w:t>
      </w:r>
      <w:r w:rsidR="00B23A1A" w:rsidRPr="00C54921">
        <w:rPr>
          <w:rFonts w:ascii="Times New Roman" w:hAnsi="Times New Roman" w:cs="Times New Roman"/>
          <w:sz w:val="26"/>
          <w:szCs w:val="26"/>
        </w:rPr>
        <w:t>Гражданско-процессуальная правоспособность и дееспособность</w:t>
      </w:r>
      <w:r w:rsidR="00282489" w:rsidRPr="00C54921">
        <w:rPr>
          <w:rFonts w:ascii="Times New Roman" w:hAnsi="Times New Roman" w:cs="Times New Roman"/>
          <w:sz w:val="26"/>
          <w:szCs w:val="26"/>
        </w:rPr>
        <w:t>.</w:t>
      </w:r>
    </w:p>
    <w:p w:rsidR="00282489" w:rsidRPr="00C54921" w:rsidRDefault="00282489" w:rsidP="00CC317F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54921">
        <w:rPr>
          <w:rFonts w:ascii="Times New Roman" w:hAnsi="Times New Roman" w:cs="Times New Roman"/>
          <w:sz w:val="26"/>
          <w:szCs w:val="26"/>
        </w:rPr>
        <w:t>Состав суда. Отводы.</w:t>
      </w:r>
    </w:p>
    <w:p w:rsidR="00282489" w:rsidRPr="00C54921" w:rsidRDefault="00282489" w:rsidP="00CC317F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54921">
        <w:rPr>
          <w:rFonts w:ascii="Times New Roman" w:hAnsi="Times New Roman" w:cs="Times New Roman"/>
          <w:sz w:val="26"/>
          <w:szCs w:val="26"/>
        </w:rPr>
        <w:t>Подсудность гражданских дел.</w:t>
      </w:r>
    </w:p>
    <w:p w:rsidR="00282489" w:rsidRPr="00C54921" w:rsidRDefault="00282489" w:rsidP="00CC317F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54921">
        <w:rPr>
          <w:rFonts w:ascii="Times New Roman" w:hAnsi="Times New Roman" w:cs="Times New Roman"/>
          <w:sz w:val="26"/>
          <w:szCs w:val="26"/>
        </w:rPr>
        <w:t>Виды подсудности. Изменение подсудности.</w:t>
      </w:r>
    </w:p>
    <w:p w:rsidR="00B23A1A" w:rsidRPr="00C54921" w:rsidRDefault="00BF1FA1" w:rsidP="00CC317F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54921">
        <w:rPr>
          <w:rFonts w:ascii="Times New Roman" w:hAnsi="Times New Roman" w:cs="Times New Roman"/>
          <w:sz w:val="26"/>
          <w:szCs w:val="26"/>
        </w:rPr>
        <w:t xml:space="preserve"> </w:t>
      </w:r>
      <w:r w:rsidR="00B23A1A" w:rsidRPr="00C54921">
        <w:rPr>
          <w:rFonts w:ascii="Times New Roman" w:hAnsi="Times New Roman" w:cs="Times New Roman"/>
          <w:sz w:val="26"/>
          <w:szCs w:val="26"/>
        </w:rPr>
        <w:t>Субъекты гражданских процессуальных правоотношений</w:t>
      </w:r>
      <w:r w:rsidR="00282489" w:rsidRPr="00C54921">
        <w:rPr>
          <w:rFonts w:ascii="Times New Roman" w:hAnsi="Times New Roman" w:cs="Times New Roman"/>
          <w:sz w:val="26"/>
          <w:szCs w:val="26"/>
        </w:rPr>
        <w:t>.</w:t>
      </w:r>
    </w:p>
    <w:p w:rsidR="00B23A1A" w:rsidRPr="00C54921" w:rsidRDefault="00BF1FA1" w:rsidP="00CC317F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54921">
        <w:rPr>
          <w:rFonts w:ascii="Times New Roman" w:hAnsi="Times New Roman" w:cs="Times New Roman"/>
          <w:sz w:val="26"/>
          <w:szCs w:val="26"/>
        </w:rPr>
        <w:t xml:space="preserve"> </w:t>
      </w:r>
      <w:r w:rsidR="00B23A1A" w:rsidRPr="00C54921">
        <w:rPr>
          <w:rFonts w:ascii="Times New Roman" w:hAnsi="Times New Roman" w:cs="Times New Roman"/>
          <w:sz w:val="26"/>
          <w:szCs w:val="26"/>
        </w:rPr>
        <w:t>Суд как основной участник гражданских процессуальных правоотношений</w:t>
      </w:r>
      <w:r w:rsidR="00282489" w:rsidRPr="00C54921">
        <w:rPr>
          <w:rFonts w:ascii="Times New Roman" w:hAnsi="Times New Roman" w:cs="Times New Roman"/>
          <w:sz w:val="26"/>
          <w:szCs w:val="26"/>
        </w:rPr>
        <w:t>.</w:t>
      </w:r>
    </w:p>
    <w:p w:rsidR="00B23A1A" w:rsidRPr="00C54921" w:rsidRDefault="00BF1FA1" w:rsidP="00CC317F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54921">
        <w:rPr>
          <w:rFonts w:ascii="Times New Roman" w:hAnsi="Times New Roman" w:cs="Times New Roman"/>
          <w:sz w:val="26"/>
          <w:szCs w:val="26"/>
        </w:rPr>
        <w:t xml:space="preserve"> </w:t>
      </w:r>
      <w:r w:rsidR="00B23A1A" w:rsidRPr="00C54921">
        <w:rPr>
          <w:rFonts w:ascii="Times New Roman" w:hAnsi="Times New Roman" w:cs="Times New Roman"/>
          <w:sz w:val="26"/>
          <w:szCs w:val="26"/>
        </w:rPr>
        <w:t>Понятие и признаки лиц, участвующих в деле</w:t>
      </w:r>
      <w:r w:rsidR="00282489" w:rsidRPr="00C54921">
        <w:rPr>
          <w:rFonts w:ascii="Times New Roman" w:hAnsi="Times New Roman" w:cs="Times New Roman"/>
          <w:sz w:val="26"/>
          <w:szCs w:val="26"/>
        </w:rPr>
        <w:t>.</w:t>
      </w:r>
    </w:p>
    <w:p w:rsidR="00B23A1A" w:rsidRPr="00C54921" w:rsidRDefault="00BF1FA1" w:rsidP="00CC317F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54921">
        <w:rPr>
          <w:rFonts w:ascii="Times New Roman" w:hAnsi="Times New Roman" w:cs="Times New Roman"/>
          <w:sz w:val="26"/>
          <w:szCs w:val="26"/>
        </w:rPr>
        <w:t xml:space="preserve"> </w:t>
      </w:r>
      <w:r w:rsidR="00B23A1A" w:rsidRPr="00C54921">
        <w:rPr>
          <w:rFonts w:ascii="Times New Roman" w:hAnsi="Times New Roman" w:cs="Times New Roman"/>
          <w:sz w:val="26"/>
          <w:szCs w:val="26"/>
        </w:rPr>
        <w:t>Стороны в гражданском процессе.</w:t>
      </w:r>
    </w:p>
    <w:p w:rsidR="00E2429E" w:rsidRPr="00C54921" w:rsidRDefault="00BF1FA1" w:rsidP="00CC317F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54921">
        <w:rPr>
          <w:rFonts w:ascii="Times New Roman" w:hAnsi="Times New Roman" w:cs="Times New Roman"/>
          <w:sz w:val="26"/>
          <w:szCs w:val="26"/>
        </w:rPr>
        <w:t xml:space="preserve"> </w:t>
      </w:r>
      <w:r w:rsidR="00B23A1A" w:rsidRPr="00C54921">
        <w:rPr>
          <w:rFonts w:ascii="Times New Roman" w:hAnsi="Times New Roman" w:cs="Times New Roman"/>
          <w:sz w:val="26"/>
          <w:szCs w:val="26"/>
        </w:rPr>
        <w:t xml:space="preserve">Процессуальные права и обязанности сторон. </w:t>
      </w:r>
    </w:p>
    <w:p w:rsidR="00B23A1A" w:rsidRPr="00C54921" w:rsidRDefault="00B23A1A" w:rsidP="00CC317F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54921">
        <w:rPr>
          <w:rFonts w:ascii="Times New Roman" w:hAnsi="Times New Roman" w:cs="Times New Roman"/>
          <w:sz w:val="26"/>
          <w:szCs w:val="26"/>
        </w:rPr>
        <w:t>Ненадлежащая сторона. Замена ненадлежащего ответчика в гражданском процессе.</w:t>
      </w:r>
    </w:p>
    <w:p w:rsidR="00B23A1A" w:rsidRPr="00C54921" w:rsidRDefault="00BF1FA1" w:rsidP="00CC317F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54921">
        <w:rPr>
          <w:rFonts w:ascii="Times New Roman" w:hAnsi="Times New Roman" w:cs="Times New Roman"/>
          <w:sz w:val="26"/>
          <w:szCs w:val="26"/>
        </w:rPr>
        <w:t xml:space="preserve"> </w:t>
      </w:r>
      <w:r w:rsidR="00B23A1A" w:rsidRPr="00C54921">
        <w:rPr>
          <w:rFonts w:ascii="Times New Roman" w:hAnsi="Times New Roman" w:cs="Times New Roman"/>
          <w:sz w:val="26"/>
          <w:szCs w:val="26"/>
        </w:rPr>
        <w:t>Третьи лица, заявляющие самостоятельные требования относительно предмета спора</w:t>
      </w:r>
      <w:r w:rsidR="00282489" w:rsidRPr="00C54921">
        <w:rPr>
          <w:rFonts w:ascii="Times New Roman" w:hAnsi="Times New Roman" w:cs="Times New Roman"/>
          <w:sz w:val="26"/>
          <w:szCs w:val="26"/>
        </w:rPr>
        <w:t>.</w:t>
      </w:r>
    </w:p>
    <w:p w:rsidR="00B23A1A" w:rsidRPr="00C54921" w:rsidRDefault="00BF1FA1" w:rsidP="00CC317F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54921">
        <w:rPr>
          <w:rFonts w:ascii="Times New Roman" w:hAnsi="Times New Roman" w:cs="Times New Roman"/>
          <w:sz w:val="26"/>
          <w:szCs w:val="26"/>
        </w:rPr>
        <w:t xml:space="preserve"> </w:t>
      </w:r>
      <w:r w:rsidR="00B23A1A" w:rsidRPr="00C54921">
        <w:rPr>
          <w:rFonts w:ascii="Times New Roman" w:hAnsi="Times New Roman" w:cs="Times New Roman"/>
          <w:sz w:val="26"/>
          <w:szCs w:val="26"/>
        </w:rPr>
        <w:t>Третьи лица, не заявляющие самостоятельных требований относительно предмета спора</w:t>
      </w:r>
      <w:r w:rsidR="00282489" w:rsidRPr="00C54921">
        <w:rPr>
          <w:rFonts w:ascii="Times New Roman" w:hAnsi="Times New Roman" w:cs="Times New Roman"/>
          <w:sz w:val="26"/>
          <w:szCs w:val="26"/>
        </w:rPr>
        <w:t>.</w:t>
      </w:r>
    </w:p>
    <w:p w:rsidR="00B23A1A" w:rsidRPr="00C54921" w:rsidRDefault="00BF1FA1" w:rsidP="00CC317F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54921">
        <w:rPr>
          <w:rFonts w:ascii="Times New Roman" w:hAnsi="Times New Roman" w:cs="Times New Roman"/>
          <w:sz w:val="26"/>
          <w:szCs w:val="26"/>
        </w:rPr>
        <w:t xml:space="preserve"> </w:t>
      </w:r>
      <w:r w:rsidR="00B23A1A" w:rsidRPr="00C54921">
        <w:rPr>
          <w:rFonts w:ascii="Times New Roman" w:hAnsi="Times New Roman" w:cs="Times New Roman"/>
          <w:sz w:val="26"/>
          <w:szCs w:val="26"/>
        </w:rPr>
        <w:t>Процессуальное соучастие в гражданском процессе</w:t>
      </w:r>
      <w:r w:rsidR="00282489" w:rsidRPr="00C54921">
        <w:rPr>
          <w:rFonts w:ascii="Times New Roman" w:hAnsi="Times New Roman" w:cs="Times New Roman"/>
          <w:sz w:val="26"/>
          <w:szCs w:val="26"/>
        </w:rPr>
        <w:t>.</w:t>
      </w:r>
    </w:p>
    <w:p w:rsidR="00B23A1A" w:rsidRPr="00C54921" w:rsidRDefault="00BF1FA1" w:rsidP="00CC317F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54921">
        <w:rPr>
          <w:rFonts w:ascii="Times New Roman" w:hAnsi="Times New Roman" w:cs="Times New Roman"/>
          <w:sz w:val="26"/>
          <w:szCs w:val="26"/>
        </w:rPr>
        <w:t xml:space="preserve"> </w:t>
      </w:r>
      <w:r w:rsidR="00634F60" w:rsidRPr="00C54921">
        <w:rPr>
          <w:rFonts w:ascii="Times New Roman" w:hAnsi="Times New Roman" w:cs="Times New Roman"/>
          <w:sz w:val="26"/>
          <w:szCs w:val="26"/>
        </w:rPr>
        <w:t>Участие прокурора в гражданском процессе. Формы участия прокурора</w:t>
      </w:r>
      <w:r w:rsidR="00282489" w:rsidRPr="00C54921">
        <w:rPr>
          <w:rFonts w:ascii="Times New Roman" w:hAnsi="Times New Roman" w:cs="Times New Roman"/>
          <w:sz w:val="26"/>
          <w:szCs w:val="26"/>
        </w:rPr>
        <w:t>.</w:t>
      </w:r>
    </w:p>
    <w:p w:rsidR="00634F60" w:rsidRPr="00C54921" w:rsidRDefault="00BF1FA1" w:rsidP="00CC317F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54921">
        <w:rPr>
          <w:rFonts w:ascii="Times New Roman" w:hAnsi="Times New Roman" w:cs="Times New Roman"/>
          <w:sz w:val="26"/>
          <w:szCs w:val="26"/>
        </w:rPr>
        <w:t xml:space="preserve"> </w:t>
      </w:r>
      <w:r w:rsidR="00634F60" w:rsidRPr="00C54921">
        <w:rPr>
          <w:rFonts w:ascii="Times New Roman" w:hAnsi="Times New Roman" w:cs="Times New Roman"/>
          <w:sz w:val="26"/>
          <w:szCs w:val="26"/>
        </w:rPr>
        <w:t>Участие в гражданском процессе государственных органов, органов местного самоуправления, организаций и граждан в защиту интересов других лиц</w:t>
      </w:r>
      <w:r w:rsidR="00282489" w:rsidRPr="00C54921">
        <w:rPr>
          <w:rFonts w:ascii="Times New Roman" w:hAnsi="Times New Roman" w:cs="Times New Roman"/>
          <w:sz w:val="26"/>
          <w:szCs w:val="26"/>
        </w:rPr>
        <w:t>.</w:t>
      </w:r>
    </w:p>
    <w:p w:rsidR="00634F60" w:rsidRPr="00C54921" w:rsidRDefault="00BF1FA1" w:rsidP="00CC317F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54921">
        <w:rPr>
          <w:rFonts w:ascii="Times New Roman" w:hAnsi="Times New Roman" w:cs="Times New Roman"/>
          <w:sz w:val="26"/>
          <w:szCs w:val="26"/>
        </w:rPr>
        <w:t xml:space="preserve"> </w:t>
      </w:r>
      <w:r w:rsidR="00634F60" w:rsidRPr="00C54921">
        <w:rPr>
          <w:rFonts w:ascii="Times New Roman" w:hAnsi="Times New Roman" w:cs="Times New Roman"/>
          <w:sz w:val="26"/>
          <w:szCs w:val="26"/>
        </w:rPr>
        <w:t>Процессуальное правопреемство в гражданском процессе</w:t>
      </w:r>
      <w:r w:rsidR="00282489" w:rsidRPr="00C54921">
        <w:rPr>
          <w:rFonts w:ascii="Times New Roman" w:hAnsi="Times New Roman" w:cs="Times New Roman"/>
          <w:sz w:val="26"/>
          <w:szCs w:val="26"/>
        </w:rPr>
        <w:t>.</w:t>
      </w:r>
    </w:p>
    <w:p w:rsidR="00634F60" w:rsidRPr="00C54921" w:rsidRDefault="00BF1FA1" w:rsidP="00CC317F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54921">
        <w:rPr>
          <w:rFonts w:ascii="Times New Roman" w:hAnsi="Times New Roman" w:cs="Times New Roman"/>
          <w:sz w:val="26"/>
          <w:szCs w:val="26"/>
        </w:rPr>
        <w:t xml:space="preserve"> </w:t>
      </w:r>
      <w:r w:rsidR="00634F60" w:rsidRPr="00C54921">
        <w:rPr>
          <w:rFonts w:ascii="Times New Roman" w:hAnsi="Times New Roman" w:cs="Times New Roman"/>
          <w:sz w:val="26"/>
          <w:szCs w:val="26"/>
        </w:rPr>
        <w:t>Ведение дел в суде через представителя. Основание и виды представительства</w:t>
      </w:r>
      <w:r w:rsidR="00282489" w:rsidRPr="00C54921">
        <w:rPr>
          <w:rFonts w:ascii="Times New Roman" w:hAnsi="Times New Roman" w:cs="Times New Roman"/>
          <w:sz w:val="26"/>
          <w:szCs w:val="26"/>
        </w:rPr>
        <w:t>.</w:t>
      </w:r>
    </w:p>
    <w:p w:rsidR="00634F60" w:rsidRPr="00C54921" w:rsidRDefault="00BF1FA1" w:rsidP="00CC317F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54921">
        <w:rPr>
          <w:rFonts w:ascii="Times New Roman" w:hAnsi="Times New Roman" w:cs="Times New Roman"/>
          <w:sz w:val="26"/>
          <w:szCs w:val="26"/>
        </w:rPr>
        <w:t xml:space="preserve"> </w:t>
      </w:r>
      <w:r w:rsidR="00634F60" w:rsidRPr="00C54921">
        <w:rPr>
          <w:rFonts w:ascii="Times New Roman" w:hAnsi="Times New Roman" w:cs="Times New Roman"/>
          <w:sz w:val="26"/>
          <w:szCs w:val="26"/>
        </w:rPr>
        <w:t>Судебное представительство. Лица, которые не могут быть представителями в суде</w:t>
      </w:r>
      <w:r w:rsidR="00282489" w:rsidRPr="00C54921">
        <w:rPr>
          <w:rFonts w:ascii="Times New Roman" w:hAnsi="Times New Roman" w:cs="Times New Roman"/>
          <w:sz w:val="26"/>
          <w:szCs w:val="26"/>
        </w:rPr>
        <w:t>.</w:t>
      </w:r>
    </w:p>
    <w:p w:rsidR="00634F60" w:rsidRPr="00C54921" w:rsidRDefault="00BF1FA1" w:rsidP="00CC317F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54921">
        <w:rPr>
          <w:rFonts w:ascii="Times New Roman" w:hAnsi="Times New Roman" w:cs="Times New Roman"/>
          <w:sz w:val="26"/>
          <w:szCs w:val="26"/>
        </w:rPr>
        <w:t xml:space="preserve"> </w:t>
      </w:r>
      <w:r w:rsidR="00634F60" w:rsidRPr="00C54921">
        <w:rPr>
          <w:rFonts w:ascii="Times New Roman" w:hAnsi="Times New Roman" w:cs="Times New Roman"/>
          <w:sz w:val="26"/>
          <w:szCs w:val="26"/>
        </w:rPr>
        <w:t>Понятие доказывания в гражданском процессе. Предмет доказывания</w:t>
      </w:r>
      <w:r w:rsidR="00282489" w:rsidRPr="00C54921">
        <w:rPr>
          <w:rFonts w:ascii="Times New Roman" w:hAnsi="Times New Roman" w:cs="Times New Roman"/>
          <w:sz w:val="26"/>
          <w:szCs w:val="26"/>
        </w:rPr>
        <w:t>.</w:t>
      </w:r>
    </w:p>
    <w:p w:rsidR="008E0318" w:rsidRPr="00C54921" w:rsidRDefault="00BF1FA1" w:rsidP="00CC317F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54921">
        <w:rPr>
          <w:rFonts w:ascii="Times New Roman" w:hAnsi="Times New Roman" w:cs="Times New Roman"/>
          <w:sz w:val="26"/>
          <w:szCs w:val="26"/>
        </w:rPr>
        <w:t xml:space="preserve"> </w:t>
      </w:r>
      <w:r w:rsidR="00634F60" w:rsidRPr="00C54921">
        <w:rPr>
          <w:rFonts w:ascii="Times New Roman" w:hAnsi="Times New Roman" w:cs="Times New Roman"/>
          <w:sz w:val="26"/>
          <w:szCs w:val="26"/>
        </w:rPr>
        <w:t>Понятие доказательств в гражданском процессе. Относимость и допустимость доказательств.</w:t>
      </w:r>
      <w:r w:rsidR="008E0318" w:rsidRPr="00C54921">
        <w:rPr>
          <w:rFonts w:ascii="Times New Roman" w:hAnsi="Times New Roman" w:cs="Times New Roman"/>
          <w:sz w:val="26"/>
          <w:szCs w:val="26"/>
        </w:rPr>
        <w:t xml:space="preserve"> Основания освобождения от доказывания.</w:t>
      </w:r>
    </w:p>
    <w:p w:rsidR="008E0318" w:rsidRPr="00C54921" w:rsidRDefault="008E0318" w:rsidP="00CC317F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54921">
        <w:rPr>
          <w:rFonts w:ascii="Times New Roman" w:hAnsi="Times New Roman" w:cs="Times New Roman"/>
          <w:sz w:val="26"/>
          <w:szCs w:val="26"/>
        </w:rPr>
        <w:t>Обеспечение доказательств. Оценка доказательств.</w:t>
      </w:r>
    </w:p>
    <w:p w:rsidR="008E0318" w:rsidRPr="00C54921" w:rsidRDefault="008E0318" w:rsidP="00CC317F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54921">
        <w:rPr>
          <w:rFonts w:ascii="Times New Roman" w:hAnsi="Times New Roman" w:cs="Times New Roman"/>
          <w:sz w:val="26"/>
          <w:szCs w:val="26"/>
        </w:rPr>
        <w:t xml:space="preserve">Судебные поручения. </w:t>
      </w:r>
      <w:r w:rsidRPr="00C5492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Запросы третейского суда о содействии в получении доказательств.</w:t>
      </w:r>
    </w:p>
    <w:p w:rsidR="008E0318" w:rsidRPr="00C54921" w:rsidRDefault="008E0318" w:rsidP="00CC317F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54921">
        <w:rPr>
          <w:rFonts w:ascii="Times New Roman" w:hAnsi="Times New Roman" w:cs="Times New Roman"/>
          <w:sz w:val="26"/>
          <w:szCs w:val="26"/>
        </w:rPr>
        <w:t>Объяснения сторон и третьих лиц.</w:t>
      </w:r>
    </w:p>
    <w:p w:rsidR="00634F60" w:rsidRPr="00C54921" w:rsidRDefault="00BF1FA1" w:rsidP="00CC317F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54921">
        <w:rPr>
          <w:rFonts w:ascii="Times New Roman" w:hAnsi="Times New Roman" w:cs="Times New Roman"/>
          <w:sz w:val="26"/>
          <w:szCs w:val="26"/>
        </w:rPr>
        <w:lastRenderedPageBreak/>
        <w:t xml:space="preserve"> </w:t>
      </w:r>
      <w:r w:rsidR="00634F60" w:rsidRPr="00C54921">
        <w:rPr>
          <w:rFonts w:ascii="Times New Roman" w:hAnsi="Times New Roman" w:cs="Times New Roman"/>
          <w:sz w:val="26"/>
          <w:szCs w:val="26"/>
        </w:rPr>
        <w:t>Свидетельские показания</w:t>
      </w:r>
      <w:r w:rsidR="00282489" w:rsidRPr="00C54921">
        <w:rPr>
          <w:rFonts w:ascii="Times New Roman" w:hAnsi="Times New Roman" w:cs="Times New Roman"/>
          <w:sz w:val="26"/>
          <w:szCs w:val="26"/>
        </w:rPr>
        <w:t>.</w:t>
      </w:r>
    </w:p>
    <w:p w:rsidR="00634F60" w:rsidRPr="00C54921" w:rsidRDefault="00BF1FA1" w:rsidP="00CC317F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54921">
        <w:rPr>
          <w:rFonts w:ascii="Times New Roman" w:hAnsi="Times New Roman" w:cs="Times New Roman"/>
          <w:sz w:val="26"/>
          <w:szCs w:val="26"/>
        </w:rPr>
        <w:t xml:space="preserve"> </w:t>
      </w:r>
      <w:r w:rsidR="00634F60" w:rsidRPr="00C54921">
        <w:rPr>
          <w:rFonts w:ascii="Times New Roman" w:hAnsi="Times New Roman" w:cs="Times New Roman"/>
          <w:sz w:val="26"/>
          <w:szCs w:val="26"/>
        </w:rPr>
        <w:t>Аудио- и видеозапись</w:t>
      </w:r>
      <w:r w:rsidR="00282489" w:rsidRPr="00C54921">
        <w:rPr>
          <w:rFonts w:ascii="Times New Roman" w:hAnsi="Times New Roman" w:cs="Times New Roman"/>
          <w:sz w:val="26"/>
          <w:szCs w:val="26"/>
        </w:rPr>
        <w:t>.</w:t>
      </w:r>
    </w:p>
    <w:p w:rsidR="00634F60" w:rsidRPr="00C54921" w:rsidRDefault="00BF1FA1" w:rsidP="00CC317F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54921">
        <w:rPr>
          <w:rFonts w:ascii="Times New Roman" w:hAnsi="Times New Roman" w:cs="Times New Roman"/>
          <w:sz w:val="26"/>
          <w:szCs w:val="26"/>
        </w:rPr>
        <w:t xml:space="preserve"> </w:t>
      </w:r>
      <w:r w:rsidR="00634F60" w:rsidRPr="00C54921">
        <w:rPr>
          <w:rFonts w:ascii="Times New Roman" w:hAnsi="Times New Roman" w:cs="Times New Roman"/>
          <w:sz w:val="26"/>
          <w:szCs w:val="26"/>
        </w:rPr>
        <w:t>Письменные доказательства. Электронные доказательства</w:t>
      </w:r>
      <w:r w:rsidR="00282489" w:rsidRPr="00C54921">
        <w:rPr>
          <w:rFonts w:ascii="Times New Roman" w:hAnsi="Times New Roman" w:cs="Times New Roman"/>
          <w:sz w:val="26"/>
          <w:szCs w:val="26"/>
        </w:rPr>
        <w:t>.</w:t>
      </w:r>
    </w:p>
    <w:p w:rsidR="00634F60" w:rsidRPr="00C54921" w:rsidRDefault="00BF1FA1" w:rsidP="00CC317F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54921">
        <w:rPr>
          <w:rFonts w:ascii="Times New Roman" w:hAnsi="Times New Roman" w:cs="Times New Roman"/>
          <w:sz w:val="26"/>
          <w:szCs w:val="26"/>
        </w:rPr>
        <w:t xml:space="preserve"> </w:t>
      </w:r>
      <w:r w:rsidR="00634F60" w:rsidRPr="00C54921">
        <w:rPr>
          <w:rFonts w:ascii="Times New Roman" w:hAnsi="Times New Roman" w:cs="Times New Roman"/>
          <w:sz w:val="26"/>
          <w:szCs w:val="26"/>
        </w:rPr>
        <w:t>Вещественные доказательства</w:t>
      </w:r>
      <w:r w:rsidR="00282489" w:rsidRPr="00C54921">
        <w:rPr>
          <w:rFonts w:ascii="Times New Roman" w:hAnsi="Times New Roman" w:cs="Times New Roman"/>
          <w:sz w:val="26"/>
          <w:szCs w:val="26"/>
        </w:rPr>
        <w:t>.</w:t>
      </w:r>
    </w:p>
    <w:p w:rsidR="008E0318" w:rsidRPr="00C54921" w:rsidRDefault="00BF1FA1" w:rsidP="00CC317F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54921">
        <w:rPr>
          <w:rFonts w:ascii="Times New Roman" w:hAnsi="Times New Roman" w:cs="Times New Roman"/>
          <w:sz w:val="26"/>
          <w:szCs w:val="26"/>
        </w:rPr>
        <w:t xml:space="preserve"> </w:t>
      </w:r>
      <w:r w:rsidR="008E0318" w:rsidRPr="00C54921">
        <w:rPr>
          <w:rFonts w:ascii="Times New Roman" w:hAnsi="Times New Roman" w:cs="Times New Roman"/>
          <w:sz w:val="26"/>
          <w:szCs w:val="26"/>
        </w:rPr>
        <w:t xml:space="preserve">Судебная экспертиза, виды. </w:t>
      </w:r>
    </w:p>
    <w:p w:rsidR="00634F60" w:rsidRPr="00C54921" w:rsidRDefault="00634F60" w:rsidP="00CC317F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54921">
        <w:rPr>
          <w:rFonts w:ascii="Times New Roman" w:hAnsi="Times New Roman" w:cs="Times New Roman"/>
          <w:sz w:val="26"/>
          <w:szCs w:val="26"/>
        </w:rPr>
        <w:t>Заключение эксперта</w:t>
      </w:r>
      <w:r w:rsidR="008E0318" w:rsidRPr="00C54921">
        <w:rPr>
          <w:rFonts w:ascii="Times New Roman" w:hAnsi="Times New Roman" w:cs="Times New Roman"/>
          <w:sz w:val="26"/>
          <w:szCs w:val="26"/>
        </w:rPr>
        <w:t>, его права и обязанности.</w:t>
      </w:r>
    </w:p>
    <w:p w:rsidR="008E0318" w:rsidRPr="00C54921" w:rsidRDefault="008E0318" w:rsidP="00CC317F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54921">
        <w:rPr>
          <w:rFonts w:ascii="Times New Roman" w:hAnsi="Times New Roman" w:cs="Times New Roman"/>
          <w:sz w:val="26"/>
          <w:szCs w:val="26"/>
        </w:rPr>
        <w:t xml:space="preserve">Судебные расходы. </w:t>
      </w:r>
    </w:p>
    <w:p w:rsidR="008E0318" w:rsidRPr="00C54921" w:rsidRDefault="008E0318" w:rsidP="00CC317F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54921">
        <w:rPr>
          <w:rFonts w:ascii="Times New Roman" w:hAnsi="Times New Roman" w:cs="Times New Roman"/>
          <w:sz w:val="26"/>
          <w:szCs w:val="26"/>
        </w:rPr>
        <w:t>Судебные штрафы.</w:t>
      </w:r>
    </w:p>
    <w:p w:rsidR="008E0318" w:rsidRPr="00C54921" w:rsidRDefault="008E0318" w:rsidP="00CC317F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54921">
        <w:rPr>
          <w:rFonts w:ascii="Times New Roman" w:hAnsi="Times New Roman" w:cs="Times New Roman"/>
          <w:sz w:val="26"/>
          <w:szCs w:val="26"/>
        </w:rPr>
        <w:t>Процессуальные сроки</w:t>
      </w:r>
      <w:r w:rsidR="00282489" w:rsidRPr="00C54921">
        <w:rPr>
          <w:rFonts w:ascii="Times New Roman" w:hAnsi="Times New Roman" w:cs="Times New Roman"/>
          <w:sz w:val="26"/>
          <w:szCs w:val="26"/>
        </w:rPr>
        <w:t>.</w:t>
      </w:r>
    </w:p>
    <w:p w:rsidR="008E0318" w:rsidRPr="00C54921" w:rsidRDefault="008E0318" w:rsidP="00CC317F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54921">
        <w:rPr>
          <w:rFonts w:ascii="Times New Roman" w:hAnsi="Times New Roman" w:cs="Times New Roman"/>
          <w:sz w:val="26"/>
          <w:szCs w:val="26"/>
        </w:rPr>
        <w:t>Судебные извещения и вызовы.</w:t>
      </w:r>
    </w:p>
    <w:p w:rsidR="00634F60" w:rsidRPr="00C54921" w:rsidRDefault="00BF1FA1" w:rsidP="00CC317F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54921">
        <w:rPr>
          <w:rFonts w:ascii="Times New Roman" w:hAnsi="Times New Roman" w:cs="Times New Roman"/>
          <w:sz w:val="26"/>
          <w:szCs w:val="26"/>
        </w:rPr>
        <w:t xml:space="preserve"> </w:t>
      </w:r>
      <w:r w:rsidR="00634F60" w:rsidRPr="00C54921">
        <w:rPr>
          <w:rFonts w:ascii="Times New Roman" w:hAnsi="Times New Roman" w:cs="Times New Roman"/>
          <w:sz w:val="26"/>
          <w:szCs w:val="26"/>
        </w:rPr>
        <w:t>Понятие приказного производства</w:t>
      </w:r>
      <w:r w:rsidR="00282489" w:rsidRPr="00C54921">
        <w:rPr>
          <w:rFonts w:ascii="Times New Roman" w:hAnsi="Times New Roman" w:cs="Times New Roman"/>
          <w:sz w:val="26"/>
          <w:szCs w:val="26"/>
        </w:rPr>
        <w:t>.</w:t>
      </w:r>
      <w:r w:rsidR="00E2429E" w:rsidRPr="00C54921">
        <w:rPr>
          <w:rFonts w:ascii="Times New Roman" w:hAnsi="Times New Roman" w:cs="Times New Roman"/>
          <w:sz w:val="26"/>
          <w:szCs w:val="26"/>
        </w:rPr>
        <w:t xml:space="preserve"> Полномочия судьи на стадии принятия заявления о вынесении судебного приказа.</w:t>
      </w:r>
    </w:p>
    <w:p w:rsidR="00634F60" w:rsidRPr="00C54921" w:rsidRDefault="00BF1FA1" w:rsidP="00CC317F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54921">
        <w:rPr>
          <w:rFonts w:ascii="Times New Roman" w:hAnsi="Times New Roman" w:cs="Times New Roman"/>
          <w:sz w:val="26"/>
          <w:szCs w:val="26"/>
        </w:rPr>
        <w:t xml:space="preserve"> </w:t>
      </w:r>
      <w:r w:rsidR="00634F60" w:rsidRPr="00C54921">
        <w:rPr>
          <w:rFonts w:ascii="Times New Roman" w:hAnsi="Times New Roman" w:cs="Times New Roman"/>
          <w:sz w:val="26"/>
          <w:szCs w:val="26"/>
        </w:rPr>
        <w:t>Право на подачу заявления о вынесении судебного приказа</w:t>
      </w:r>
      <w:r w:rsidR="00282489" w:rsidRPr="00C54921">
        <w:rPr>
          <w:rFonts w:ascii="Times New Roman" w:hAnsi="Times New Roman" w:cs="Times New Roman"/>
          <w:sz w:val="26"/>
          <w:szCs w:val="26"/>
        </w:rPr>
        <w:t>.</w:t>
      </w:r>
    </w:p>
    <w:p w:rsidR="00634F60" w:rsidRPr="00C54921" w:rsidRDefault="00BF1FA1" w:rsidP="00CC317F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54921">
        <w:rPr>
          <w:rFonts w:ascii="Times New Roman" w:hAnsi="Times New Roman" w:cs="Times New Roman"/>
          <w:sz w:val="26"/>
          <w:szCs w:val="26"/>
        </w:rPr>
        <w:t xml:space="preserve"> </w:t>
      </w:r>
      <w:r w:rsidR="00634F60" w:rsidRPr="00C54921">
        <w:rPr>
          <w:rFonts w:ascii="Times New Roman" w:hAnsi="Times New Roman" w:cs="Times New Roman"/>
          <w:sz w:val="26"/>
          <w:szCs w:val="26"/>
        </w:rPr>
        <w:t>Содержание судебного приказа</w:t>
      </w:r>
      <w:r w:rsidR="00282489" w:rsidRPr="00C54921">
        <w:rPr>
          <w:rFonts w:ascii="Times New Roman" w:hAnsi="Times New Roman" w:cs="Times New Roman"/>
          <w:sz w:val="26"/>
          <w:szCs w:val="26"/>
        </w:rPr>
        <w:t>.</w:t>
      </w:r>
    </w:p>
    <w:p w:rsidR="00E2429E" w:rsidRPr="00C54921" w:rsidRDefault="00E2429E" w:rsidP="00CC317F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54921">
        <w:rPr>
          <w:rFonts w:ascii="Times New Roman" w:hAnsi="Times New Roman" w:cs="Times New Roman"/>
          <w:sz w:val="26"/>
          <w:szCs w:val="26"/>
        </w:rPr>
        <w:t>Извещение должника о вынесении судебного приказа. Отмена судебного приказа. Выдача судебного приказа взыскателю.</w:t>
      </w:r>
    </w:p>
    <w:p w:rsidR="00634F60" w:rsidRPr="00C54921" w:rsidRDefault="00BF1FA1" w:rsidP="00CC317F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54921">
        <w:rPr>
          <w:rFonts w:ascii="Times New Roman" w:hAnsi="Times New Roman" w:cs="Times New Roman"/>
          <w:sz w:val="26"/>
          <w:szCs w:val="26"/>
        </w:rPr>
        <w:t xml:space="preserve"> </w:t>
      </w:r>
      <w:r w:rsidR="00634F60" w:rsidRPr="00C54921">
        <w:rPr>
          <w:rFonts w:ascii="Times New Roman" w:hAnsi="Times New Roman" w:cs="Times New Roman"/>
          <w:sz w:val="26"/>
          <w:szCs w:val="26"/>
        </w:rPr>
        <w:t>Понятие иска. Черты, характеризующие иск</w:t>
      </w:r>
      <w:r w:rsidR="00282489" w:rsidRPr="00C54921">
        <w:rPr>
          <w:rFonts w:ascii="Times New Roman" w:hAnsi="Times New Roman" w:cs="Times New Roman"/>
          <w:sz w:val="26"/>
          <w:szCs w:val="26"/>
        </w:rPr>
        <w:t xml:space="preserve">. </w:t>
      </w:r>
      <w:r w:rsidR="00634F60" w:rsidRPr="00C54921">
        <w:rPr>
          <w:rFonts w:ascii="Times New Roman" w:hAnsi="Times New Roman" w:cs="Times New Roman"/>
          <w:sz w:val="26"/>
          <w:szCs w:val="26"/>
        </w:rPr>
        <w:t>Виды исков</w:t>
      </w:r>
      <w:r w:rsidR="00282489" w:rsidRPr="00C54921">
        <w:rPr>
          <w:rFonts w:ascii="Times New Roman" w:hAnsi="Times New Roman" w:cs="Times New Roman"/>
          <w:sz w:val="26"/>
          <w:szCs w:val="26"/>
        </w:rPr>
        <w:t>.</w:t>
      </w:r>
    </w:p>
    <w:p w:rsidR="00634F60" w:rsidRPr="00C54921" w:rsidRDefault="00BF1FA1" w:rsidP="00CC317F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54921">
        <w:rPr>
          <w:rFonts w:ascii="Times New Roman" w:hAnsi="Times New Roman" w:cs="Times New Roman"/>
          <w:sz w:val="26"/>
          <w:szCs w:val="26"/>
        </w:rPr>
        <w:t xml:space="preserve"> </w:t>
      </w:r>
      <w:r w:rsidR="00634F60" w:rsidRPr="00C54921">
        <w:rPr>
          <w:rFonts w:ascii="Times New Roman" w:hAnsi="Times New Roman" w:cs="Times New Roman"/>
          <w:sz w:val="26"/>
          <w:szCs w:val="26"/>
        </w:rPr>
        <w:t>Пр</w:t>
      </w:r>
      <w:r w:rsidR="00282489" w:rsidRPr="00C54921">
        <w:rPr>
          <w:rFonts w:ascii="Times New Roman" w:hAnsi="Times New Roman" w:cs="Times New Roman"/>
          <w:sz w:val="26"/>
          <w:szCs w:val="26"/>
        </w:rPr>
        <w:t>едъявление иска.</w:t>
      </w:r>
    </w:p>
    <w:p w:rsidR="009A3E01" w:rsidRPr="00C54921" w:rsidRDefault="009A3E01" w:rsidP="00CC317F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54921">
        <w:rPr>
          <w:rFonts w:ascii="Times New Roman" w:hAnsi="Times New Roman" w:cs="Times New Roman"/>
          <w:sz w:val="26"/>
          <w:szCs w:val="26"/>
        </w:rPr>
        <w:t>Действия (полномочия) судьи на стадии принятия иска.</w:t>
      </w:r>
    </w:p>
    <w:p w:rsidR="00282489" w:rsidRPr="00C54921" w:rsidRDefault="00BF1FA1" w:rsidP="00CC317F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54921">
        <w:rPr>
          <w:rFonts w:ascii="Times New Roman" w:hAnsi="Times New Roman" w:cs="Times New Roman"/>
          <w:sz w:val="26"/>
          <w:szCs w:val="26"/>
        </w:rPr>
        <w:t xml:space="preserve"> </w:t>
      </w:r>
      <w:r w:rsidR="00634F60" w:rsidRPr="00C54921">
        <w:rPr>
          <w:rFonts w:ascii="Times New Roman" w:hAnsi="Times New Roman" w:cs="Times New Roman"/>
          <w:sz w:val="26"/>
          <w:szCs w:val="26"/>
        </w:rPr>
        <w:t>Обеспечение иска</w:t>
      </w:r>
      <w:r w:rsidR="00282489" w:rsidRPr="00C54921">
        <w:rPr>
          <w:rFonts w:ascii="Times New Roman" w:hAnsi="Times New Roman" w:cs="Times New Roman"/>
          <w:sz w:val="26"/>
          <w:szCs w:val="26"/>
        </w:rPr>
        <w:t xml:space="preserve">: основания, меры. </w:t>
      </w:r>
    </w:p>
    <w:p w:rsidR="00634F60" w:rsidRPr="00C54921" w:rsidRDefault="00282489" w:rsidP="00CC317F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54921">
        <w:rPr>
          <w:rFonts w:ascii="Times New Roman" w:hAnsi="Times New Roman" w:cs="Times New Roman"/>
          <w:bCs/>
          <w:sz w:val="26"/>
          <w:szCs w:val="26"/>
        </w:rPr>
        <w:t xml:space="preserve">Замена одних мер по обеспечению иска другими мерами по обеспечению иска. </w:t>
      </w:r>
      <w:r w:rsidRPr="00C54921">
        <w:rPr>
          <w:rFonts w:ascii="Times New Roman" w:hAnsi="Times New Roman" w:cs="Times New Roman"/>
          <w:sz w:val="26"/>
          <w:szCs w:val="26"/>
        </w:rPr>
        <w:t xml:space="preserve"> Отмена обеспечения иска. </w:t>
      </w:r>
    </w:p>
    <w:p w:rsidR="008E0318" w:rsidRPr="00C54921" w:rsidRDefault="009A3E01" w:rsidP="00CC317F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54921">
        <w:rPr>
          <w:rFonts w:ascii="Times New Roman" w:hAnsi="Times New Roman" w:cs="Times New Roman"/>
          <w:sz w:val="26"/>
          <w:szCs w:val="26"/>
        </w:rPr>
        <w:t xml:space="preserve">Подготовка дела к судебному разбирательству. Определение </w:t>
      </w:r>
      <w:r w:rsidR="00E2429E" w:rsidRPr="00C54921">
        <w:rPr>
          <w:rFonts w:ascii="Times New Roman" w:hAnsi="Times New Roman" w:cs="Times New Roman"/>
          <w:sz w:val="26"/>
          <w:szCs w:val="26"/>
        </w:rPr>
        <w:t xml:space="preserve">судьи </w:t>
      </w:r>
      <w:r w:rsidRPr="00C54921">
        <w:rPr>
          <w:rFonts w:ascii="Times New Roman" w:hAnsi="Times New Roman" w:cs="Times New Roman"/>
          <w:sz w:val="26"/>
          <w:szCs w:val="26"/>
        </w:rPr>
        <w:t>и задачи  на данной стадии гражданского процесса.</w:t>
      </w:r>
    </w:p>
    <w:p w:rsidR="009A3E01" w:rsidRPr="00C54921" w:rsidRDefault="009A3E01" w:rsidP="00CC317F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54921">
        <w:rPr>
          <w:rFonts w:ascii="Times New Roman" w:hAnsi="Times New Roman" w:cs="Times New Roman"/>
          <w:sz w:val="26"/>
          <w:szCs w:val="26"/>
        </w:rPr>
        <w:t>Действия сторон и действия суда на стадии подготовки дела к судебному разбирательству.</w:t>
      </w:r>
    </w:p>
    <w:p w:rsidR="009A3E01" w:rsidRPr="00C54921" w:rsidRDefault="009A3E01" w:rsidP="00CC317F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5492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Соединение и разъединение нескольких исковых требований</w:t>
      </w:r>
    </w:p>
    <w:p w:rsidR="009A3E01" w:rsidRPr="00C54921" w:rsidRDefault="009A3E01" w:rsidP="00CC317F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54921">
        <w:rPr>
          <w:rFonts w:ascii="Times New Roman" w:hAnsi="Times New Roman" w:cs="Times New Roman"/>
          <w:sz w:val="26"/>
          <w:szCs w:val="26"/>
        </w:rPr>
        <w:t>Предварительное судебное заседание. Назначение дела к судебному разбирательству.</w:t>
      </w:r>
    </w:p>
    <w:p w:rsidR="009A3E01" w:rsidRPr="00C54921" w:rsidRDefault="009A3E01" w:rsidP="00CC317F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54921">
        <w:rPr>
          <w:rFonts w:ascii="Times New Roman" w:hAnsi="Times New Roman" w:cs="Times New Roman"/>
          <w:sz w:val="26"/>
          <w:szCs w:val="26"/>
        </w:rPr>
        <w:t>Примирительные процедуры.</w:t>
      </w:r>
    </w:p>
    <w:p w:rsidR="00BD461B" w:rsidRPr="00C54921" w:rsidRDefault="009A3E01" w:rsidP="00CC317F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54921">
        <w:rPr>
          <w:rFonts w:ascii="Times New Roman" w:hAnsi="Times New Roman" w:cs="Times New Roman"/>
          <w:sz w:val="26"/>
          <w:szCs w:val="26"/>
        </w:rPr>
        <w:t>Заключение мирового соглашения.</w:t>
      </w:r>
    </w:p>
    <w:p w:rsidR="00520FC0" w:rsidRPr="00C54921" w:rsidRDefault="00520FC0" w:rsidP="00CC317F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54921">
        <w:rPr>
          <w:rFonts w:ascii="Times New Roman" w:hAnsi="Times New Roman" w:cs="Times New Roman"/>
          <w:bCs/>
          <w:sz w:val="26"/>
          <w:szCs w:val="26"/>
        </w:rPr>
        <w:t>Сроки рассмотрения и разрешения гражданских дел</w:t>
      </w:r>
      <w:r w:rsidR="00BD461B" w:rsidRPr="00C54921">
        <w:rPr>
          <w:rFonts w:ascii="Times New Roman" w:hAnsi="Times New Roman" w:cs="Times New Roman"/>
          <w:bCs/>
          <w:sz w:val="26"/>
          <w:szCs w:val="26"/>
        </w:rPr>
        <w:t>.</w:t>
      </w:r>
    </w:p>
    <w:p w:rsidR="009A3E01" w:rsidRPr="00C54921" w:rsidRDefault="00520FC0" w:rsidP="00CC317F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54921">
        <w:rPr>
          <w:rFonts w:ascii="Times New Roman" w:hAnsi="Times New Roman" w:cs="Times New Roman"/>
          <w:sz w:val="26"/>
          <w:szCs w:val="26"/>
        </w:rPr>
        <w:t xml:space="preserve"> Судебное заседание, общий порядок его проведения.</w:t>
      </w:r>
    </w:p>
    <w:p w:rsidR="00520FC0" w:rsidRPr="00C54921" w:rsidRDefault="00520FC0" w:rsidP="00CC317F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5492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Непосредственность и устность судебного разбирательства</w:t>
      </w:r>
    </w:p>
    <w:p w:rsidR="00520FC0" w:rsidRPr="00C54921" w:rsidRDefault="00BD461B" w:rsidP="00CC317F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54921">
        <w:rPr>
          <w:rFonts w:ascii="Times New Roman" w:hAnsi="Times New Roman" w:cs="Times New Roman"/>
          <w:sz w:val="26"/>
          <w:szCs w:val="26"/>
        </w:rPr>
        <w:t>Открытие судебного заседания, действия судьи на данной стадии.</w:t>
      </w:r>
    </w:p>
    <w:p w:rsidR="00BD461B" w:rsidRPr="00C54921" w:rsidRDefault="00BD461B" w:rsidP="00CC317F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54921">
        <w:rPr>
          <w:rFonts w:ascii="Times New Roman" w:hAnsi="Times New Roman" w:cs="Times New Roman"/>
          <w:sz w:val="26"/>
          <w:szCs w:val="26"/>
        </w:rPr>
        <w:t>Отложение судебного разбирательства.</w:t>
      </w:r>
    </w:p>
    <w:p w:rsidR="00BD461B" w:rsidRPr="00C54921" w:rsidRDefault="00BD461B" w:rsidP="00CC317F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5492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Начало рассмотрения дела по существу. Отказ истца от иска, признание иска ответчиком и мировое соглашение сторон.</w:t>
      </w:r>
    </w:p>
    <w:p w:rsidR="00BD461B" w:rsidRPr="00C54921" w:rsidRDefault="00BD461B" w:rsidP="00CC317F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5492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Порядок допроса свидетеля.</w:t>
      </w:r>
    </w:p>
    <w:p w:rsidR="00263AD7" w:rsidRPr="00C54921" w:rsidRDefault="00263AD7" w:rsidP="00CC317F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5492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Окончание рассмотрения дела по существу. Судебные прения.</w:t>
      </w:r>
    </w:p>
    <w:p w:rsidR="00263AD7" w:rsidRPr="00C54921" w:rsidRDefault="00263AD7" w:rsidP="00CC317F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5492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Объявление решения суда.</w:t>
      </w:r>
    </w:p>
    <w:p w:rsidR="00263AD7" w:rsidRPr="00C54921" w:rsidRDefault="00263AD7" w:rsidP="00CC317F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5492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Решение суда, вопросы, разрешаемые при принятии решения суда.</w:t>
      </w:r>
    </w:p>
    <w:p w:rsidR="00263AD7" w:rsidRPr="00C54921" w:rsidRDefault="00263AD7" w:rsidP="00CC317F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5492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Решение суда: изложение, содержание и составление.</w:t>
      </w:r>
    </w:p>
    <w:p w:rsidR="00263AD7" w:rsidRPr="00C54921" w:rsidRDefault="00263AD7" w:rsidP="00CC317F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54921">
        <w:rPr>
          <w:rFonts w:ascii="Times New Roman" w:eastAsia="Times New Roman" w:hAnsi="Times New Roman" w:cs="Times New Roman"/>
          <w:sz w:val="26"/>
          <w:szCs w:val="26"/>
          <w:lang w:eastAsia="ru-RU"/>
        </w:rPr>
        <w:t>Дополнительные полномочия, осуществляемые судом после принятия решения суда.</w:t>
      </w:r>
    </w:p>
    <w:p w:rsidR="00263AD7" w:rsidRPr="00C54921" w:rsidRDefault="00263AD7" w:rsidP="00CC317F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54921">
        <w:rPr>
          <w:rFonts w:ascii="Times New Roman" w:eastAsia="Times New Roman" w:hAnsi="Times New Roman" w:cs="Times New Roman"/>
          <w:sz w:val="26"/>
          <w:szCs w:val="26"/>
          <w:lang w:eastAsia="ru-RU"/>
        </w:rPr>
        <w:t>Виды решений суда.</w:t>
      </w:r>
    </w:p>
    <w:p w:rsidR="00263AD7" w:rsidRPr="00C54921" w:rsidRDefault="00263AD7" w:rsidP="00CC317F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54921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Приостановление и возобновление производства по делу.</w:t>
      </w:r>
    </w:p>
    <w:p w:rsidR="00263AD7" w:rsidRPr="00C54921" w:rsidRDefault="00263AD7" w:rsidP="00CC317F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54921"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Прекращение производства по делу.</w:t>
      </w:r>
    </w:p>
    <w:p w:rsidR="00263AD7" w:rsidRPr="00C54921" w:rsidRDefault="00263AD7" w:rsidP="00CC317F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54921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Оставление заявления без рассмотрения.</w:t>
      </w:r>
    </w:p>
    <w:p w:rsidR="00263AD7" w:rsidRPr="00C54921" w:rsidRDefault="00263AD7" w:rsidP="00CC317F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54921">
        <w:rPr>
          <w:rFonts w:ascii="Times New Roman" w:eastAsia="Times New Roman" w:hAnsi="Times New Roman" w:cs="Times New Roman"/>
          <w:sz w:val="26"/>
          <w:szCs w:val="26"/>
          <w:lang w:eastAsia="ru-RU"/>
        </w:rPr>
        <w:t>Определение суда.</w:t>
      </w:r>
    </w:p>
    <w:p w:rsidR="00263AD7" w:rsidRPr="00C54921" w:rsidRDefault="00263AD7" w:rsidP="00CC317F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54921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Протоколы.</w:t>
      </w:r>
    </w:p>
    <w:p w:rsidR="00263AD7" w:rsidRPr="00C54921" w:rsidRDefault="00263AD7" w:rsidP="00CC317F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54921">
        <w:rPr>
          <w:rFonts w:ascii="Times New Roman" w:eastAsia="Times New Roman" w:hAnsi="Times New Roman" w:cs="Times New Roman"/>
          <w:sz w:val="26"/>
          <w:szCs w:val="26"/>
          <w:lang w:eastAsia="ru-RU"/>
        </w:rPr>
        <w:t>Упрощенное производство.</w:t>
      </w:r>
    </w:p>
    <w:p w:rsidR="00263AD7" w:rsidRPr="00C54921" w:rsidRDefault="00263AD7" w:rsidP="00CC317F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54921">
        <w:rPr>
          <w:rFonts w:ascii="Times New Roman" w:eastAsia="Times New Roman" w:hAnsi="Times New Roman" w:cs="Times New Roman"/>
          <w:sz w:val="26"/>
          <w:szCs w:val="26"/>
          <w:lang w:eastAsia="ru-RU"/>
        </w:rPr>
        <w:t>Заочное производство.</w:t>
      </w:r>
    </w:p>
    <w:p w:rsidR="00CC317F" w:rsidRPr="00C54921" w:rsidRDefault="00A21B40" w:rsidP="00953642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C5492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П</w:t>
      </w:r>
      <w:r w:rsidR="00CC317F" w:rsidRPr="00C5492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роизводство по рассмотрению заявлений о возвращении ребенка или об осуществлении в отношении ребенка прав доступа на основании международного договора Российской Федерации. </w:t>
      </w:r>
    </w:p>
    <w:p w:rsidR="00E44456" w:rsidRPr="00C54921" w:rsidRDefault="00A21B40" w:rsidP="00953642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C5492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Р</w:t>
      </w:r>
      <w:r w:rsidR="00CC317F" w:rsidRPr="00C5492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ассмотрение дел о защите прав и законных интересов группы лиц. </w:t>
      </w:r>
    </w:p>
    <w:p w:rsidR="00E44456" w:rsidRPr="00C54921" w:rsidRDefault="00A21B40" w:rsidP="00CC317F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C54921">
        <w:rPr>
          <w:rFonts w:ascii="Times New Roman" w:eastAsia="Times New Roman" w:hAnsi="Times New Roman" w:cs="Times New Roman"/>
          <w:sz w:val="26"/>
          <w:szCs w:val="26"/>
          <w:lang w:eastAsia="ru-RU"/>
        </w:rPr>
        <w:t>Особое производство</w:t>
      </w:r>
      <w:r w:rsidR="00E34010" w:rsidRPr="00C5492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: </w:t>
      </w:r>
      <w:r w:rsidR="00E44456" w:rsidRPr="00C5492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дела об установлении фактов, имеющих юридическое значение и условия, необходимые для установления указанных фактов. </w:t>
      </w:r>
    </w:p>
    <w:p w:rsidR="00E44456" w:rsidRPr="00C54921" w:rsidRDefault="00E44456" w:rsidP="00CC317F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C5492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Заявление об установлении юридического факта и решение, выносимое по нему судом.</w:t>
      </w:r>
    </w:p>
    <w:p w:rsidR="00E44456" w:rsidRPr="00C54921" w:rsidRDefault="00E44456" w:rsidP="00CC317F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C5492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Особенности рассмотрения некоторых категорий дел, подлежащих разрешению в порядке особого производства.</w:t>
      </w:r>
    </w:p>
    <w:p w:rsidR="00D52B91" w:rsidRPr="00C54921" w:rsidRDefault="00D52B91" w:rsidP="00CC317F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5492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П</w:t>
      </w:r>
      <w:r w:rsidR="00CC317F" w:rsidRPr="00C5492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роизводство в суде апелляционной инстанции</w:t>
      </w:r>
      <w:r w:rsidRPr="00C5492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: право апелляционного обжалования. Суды, рассматривающие апелляционные жалобы, представления.</w:t>
      </w:r>
    </w:p>
    <w:p w:rsidR="00263AD7" w:rsidRPr="00C54921" w:rsidRDefault="00D52B91" w:rsidP="00CC317F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54921">
        <w:rPr>
          <w:rFonts w:ascii="Times New Roman" w:eastAsia="Times New Roman" w:hAnsi="Times New Roman" w:cs="Times New Roman"/>
          <w:sz w:val="26"/>
          <w:szCs w:val="26"/>
          <w:lang w:eastAsia="ru-RU"/>
        </w:rPr>
        <w:t>Действия суда первой инстанции на стадии принятия апелляционных жалоб, представления.</w:t>
      </w:r>
    </w:p>
    <w:p w:rsidR="00D52B91" w:rsidRPr="00C54921" w:rsidRDefault="00D52B91" w:rsidP="00CC317F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5492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Порядок рассмотрения дела по апелляционным жалобам, представлении в суде апелляционной инстанции. </w:t>
      </w:r>
    </w:p>
    <w:p w:rsidR="00D52B91" w:rsidRPr="00C54921" w:rsidRDefault="00D52B91" w:rsidP="00CC317F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5492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Полномочия суда апелляционной инстанции. Постановление суда апелляционной инстанции. </w:t>
      </w:r>
    </w:p>
    <w:p w:rsidR="00D52B91" w:rsidRPr="00C54921" w:rsidRDefault="00D52B91" w:rsidP="00CC317F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5492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Частная жалоба, представление прокурора.</w:t>
      </w:r>
    </w:p>
    <w:p w:rsidR="00D52B91" w:rsidRPr="00C54921" w:rsidRDefault="00D52B91" w:rsidP="00CC317F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C5492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Производство в кассационном суде общей юрисдикции.</w:t>
      </w:r>
    </w:p>
    <w:p w:rsidR="00D52B91" w:rsidRPr="00C54921" w:rsidRDefault="00D52B91" w:rsidP="00CC317F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C5492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Производство в судебной коллегии Верховного Суда Российской Федерации</w:t>
      </w:r>
    </w:p>
    <w:p w:rsidR="00D52B91" w:rsidRPr="00C54921" w:rsidRDefault="00D52B91" w:rsidP="00CC317F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C5492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П</w:t>
      </w:r>
      <w:r w:rsidR="00CC317F" w:rsidRPr="00C5492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роизводство в суде надзорной инстанции</w:t>
      </w:r>
      <w:r w:rsidRPr="00C5492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.</w:t>
      </w:r>
    </w:p>
    <w:p w:rsidR="00CC317F" w:rsidRPr="00C54921" w:rsidRDefault="00D52B91" w:rsidP="00CC317F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C5492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П</w:t>
      </w:r>
      <w:r w:rsidR="00CC317F" w:rsidRPr="00C5492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ересмотр по вновь открывшимся или новым обстоятельствам судебных постановлений, вступивших в законную силу</w:t>
      </w:r>
      <w:r w:rsidRPr="00C5492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.</w:t>
      </w:r>
    </w:p>
    <w:p w:rsidR="00CC317F" w:rsidRPr="00C54921" w:rsidRDefault="00CC317F" w:rsidP="00CC317F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C54921">
        <w:rPr>
          <w:rFonts w:ascii="Times New Roman" w:eastAsia="Times New Roman" w:hAnsi="Times New Roman" w:cs="Times New Roman"/>
          <w:sz w:val="26"/>
          <w:szCs w:val="26"/>
          <w:lang w:eastAsia="ru-RU"/>
        </w:rPr>
        <w:t>Общие положения производств</w:t>
      </w:r>
      <w:r w:rsidRPr="00C5492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а по делам с участием иностранных лиц.</w:t>
      </w:r>
    </w:p>
    <w:p w:rsidR="00CC317F" w:rsidRPr="00C54921" w:rsidRDefault="00CC317F" w:rsidP="00CC317F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C5492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Общие положения производства по делам, связанным с выполнением функций содействия и контроля в отношении третейских судов.</w:t>
      </w:r>
    </w:p>
    <w:p w:rsidR="00D52B91" w:rsidRPr="00C54921" w:rsidRDefault="00CC317F" w:rsidP="00CC317F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C5492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Производство, связанное с исполнением судебных постановлений и постановлений иных органов.</w:t>
      </w:r>
    </w:p>
    <w:p w:rsidR="00BD461B" w:rsidRPr="00C54921" w:rsidRDefault="00BD461B" w:rsidP="00CC317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sectPr w:rsidR="00BD461B" w:rsidRPr="00C549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F72626"/>
    <w:multiLevelType w:val="hybridMultilevel"/>
    <w:tmpl w:val="415850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2F6F"/>
    <w:rsid w:val="00263AD7"/>
    <w:rsid w:val="00282489"/>
    <w:rsid w:val="002F2F6F"/>
    <w:rsid w:val="00520FC0"/>
    <w:rsid w:val="00634F60"/>
    <w:rsid w:val="0088396D"/>
    <w:rsid w:val="008E0318"/>
    <w:rsid w:val="008F3B14"/>
    <w:rsid w:val="009A3E01"/>
    <w:rsid w:val="009D2495"/>
    <w:rsid w:val="00A21B40"/>
    <w:rsid w:val="00A71E0C"/>
    <w:rsid w:val="00B23A1A"/>
    <w:rsid w:val="00BB742B"/>
    <w:rsid w:val="00BD461B"/>
    <w:rsid w:val="00BF1FA1"/>
    <w:rsid w:val="00C54921"/>
    <w:rsid w:val="00CC317F"/>
    <w:rsid w:val="00D52B91"/>
    <w:rsid w:val="00E2429E"/>
    <w:rsid w:val="00E34010"/>
    <w:rsid w:val="00E444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686875"/>
  <w15:docId w15:val="{65ECBF6F-EBC4-4FEA-8688-29C55C6EFE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23A1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04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3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3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69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397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720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79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4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5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12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0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3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203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438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519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91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46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65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6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25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6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2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5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6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15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07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8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90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098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469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65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193271-2EDD-4AEF-BBE4-45F09552CE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881</Words>
  <Characters>5022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PC1</cp:lastModifiedBy>
  <cp:revision>2</cp:revision>
  <dcterms:created xsi:type="dcterms:W3CDTF">2026-10-14T03:52:00Z</dcterms:created>
  <dcterms:modified xsi:type="dcterms:W3CDTF">2026-10-14T03:52:00Z</dcterms:modified>
</cp:coreProperties>
</file>