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40" w:rsidRDefault="00212240" w:rsidP="002122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212240" w:rsidRPr="00734E91" w:rsidRDefault="00212240" w:rsidP="002122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.1 Судебное делопроизводство</w:t>
      </w:r>
    </w:p>
    <w:p w:rsidR="00212240" w:rsidRPr="005661AF" w:rsidRDefault="00212240" w:rsidP="0021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1AF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12240" w:rsidRPr="005661AF" w:rsidRDefault="00212240" w:rsidP="00212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1AF">
        <w:rPr>
          <w:rFonts w:ascii="Times New Roman" w:hAnsi="Times New Roman"/>
          <w:sz w:val="28"/>
          <w:szCs w:val="28"/>
        </w:rPr>
        <w:t>Рабочая программа учебной дисциплины «Судебное делопроизводство» 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212240" w:rsidRDefault="00212240" w:rsidP="00212240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2240" w:rsidRPr="005661AF" w:rsidRDefault="00212240" w:rsidP="00212240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661AF">
        <w:rPr>
          <w:rFonts w:ascii="Times New Roman" w:hAnsi="Times New Roman"/>
          <w:b/>
          <w:bCs/>
          <w:sz w:val="28"/>
          <w:szCs w:val="28"/>
        </w:rPr>
        <w:t>Место учебной дисциплины в структуре программы подготовки специалистов среднего звена.</w:t>
      </w:r>
    </w:p>
    <w:p w:rsidR="00212240" w:rsidRPr="005661AF" w:rsidRDefault="00212240" w:rsidP="00212240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1AF">
        <w:rPr>
          <w:rFonts w:ascii="Times New Roman" w:hAnsi="Times New Roman"/>
          <w:sz w:val="28"/>
          <w:szCs w:val="28"/>
        </w:rPr>
        <w:t xml:space="preserve">Дисциплина «Судебное делопроизводство» относится к профессиональному циклу  общепрофессиональных дисциплин. </w:t>
      </w:r>
    </w:p>
    <w:p w:rsidR="00212240" w:rsidRDefault="00212240" w:rsidP="00212240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</w:p>
    <w:p w:rsidR="00212240" w:rsidRPr="005661AF" w:rsidRDefault="00212240" w:rsidP="00212240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5661A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1AF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 уметь: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пользоваться нормативно-методическими документами по делопроизводству в суде;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вести работу с документами (экспедиционная обработка, регистрация, контроль исполнения);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составлять и оформлять номенклатуру дел в суде;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формировать дела на стадии принятия и назначения к судебному рассмотрению и после их рассмотрения;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составлять, редактировать и оформлять организационно-распорядительные документы;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обращать к исполнению приговоры, решения, определения и постановления суда;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использовать информационные технологии</w:t>
      </w:r>
      <w:r w:rsidRPr="005661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документировании и организации работы с документами;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осуществлять первичный учет статистической информации в суде на бумажном носителе и в электронном виде;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осуществлять формирование данных оперативной отчетности;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осуществлять справочную работу по учету законодательства и судебной практики в суде;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осуществлять основные мероприятия общего направления организационного обеспечения деятельности судов;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знать: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нормативно-методические документы по документационному обеспечению работы суда;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классификацию служебных документов и требования к ним в соответствии с ГОСТ; </w:t>
      </w:r>
    </w:p>
    <w:p w:rsidR="00212240" w:rsidRPr="005661AF" w:rsidRDefault="00212240" w:rsidP="0021224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6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компьютерную технику и современные информационные технологии, их применение при документировании и организации работы с документами; </w:t>
      </w:r>
    </w:p>
    <w:p w:rsidR="00212240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61AF">
        <w:rPr>
          <w:color w:val="000000"/>
          <w:sz w:val="28"/>
          <w:szCs w:val="28"/>
          <w:shd w:val="clear" w:color="auto" w:fill="FFFFFF"/>
        </w:rPr>
        <w:t>- основы охраны труда и техники безопасности.</w:t>
      </w:r>
    </w:p>
    <w:p w:rsidR="00212240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Компетенции: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Организационно-техническое обеспечение работы судов.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1.2. Поддерживать в актуальном состоянии базы нормативных правовых актов и судебной практики.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– сеть Интернет).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1.4. Обеспечивать работу архива суда.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1.5. Осуществлять ведение судебной статистики на бумажных носителях и в электронном виде.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Организация и обеспечение судебного делопроизводства.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2.1. Осуществлять прием, регистрацию, учет и хранение судебных дел, вещественных доказательств и документов.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2.2. Осуществлять оформление дел, назначенных к судебному разбирательству.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>- ПК 2.4. Осуществлять регистрацию, учет и техническое оформление исполнительных документов по судебным делам.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 xml:space="preserve">- ДПК 1.8 </w:t>
      </w:r>
      <w:proofErr w:type="gramStart"/>
      <w:r w:rsidRPr="005661AF">
        <w:rPr>
          <w:color w:val="000000"/>
          <w:sz w:val="28"/>
          <w:szCs w:val="28"/>
        </w:rPr>
        <w:t>Способен</w:t>
      </w:r>
      <w:proofErr w:type="gramEnd"/>
      <w:r w:rsidRPr="005661AF">
        <w:rPr>
          <w:color w:val="000000"/>
          <w:sz w:val="28"/>
          <w:szCs w:val="28"/>
        </w:rPr>
        <w:t xml:space="preserve"> планировать и организовывать работу судьи, помощника председателя, помощника судьи, администратора по рассмотрению судебных дел;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 xml:space="preserve">- ДПК 1.9 </w:t>
      </w:r>
      <w:proofErr w:type="gramStart"/>
      <w:r w:rsidRPr="005661AF">
        <w:rPr>
          <w:color w:val="000000"/>
          <w:sz w:val="28"/>
          <w:szCs w:val="28"/>
        </w:rPr>
        <w:t>Способен</w:t>
      </w:r>
      <w:proofErr w:type="gramEnd"/>
      <w:r w:rsidRPr="005661AF">
        <w:rPr>
          <w:color w:val="000000"/>
          <w:sz w:val="28"/>
          <w:szCs w:val="28"/>
        </w:rPr>
        <w:t xml:space="preserve"> пользоваться данными судебной практики;</w:t>
      </w:r>
    </w:p>
    <w:p w:rsidR="00212240" w:rsidRPr="005661AF" w:rsidRDefault="00212240" w:rsidP="0021224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1AF">
        <w:rPr>
          <w:color w:val="000000"/>
          <w:sz w:val="28"/>
          <w:szCs w:val="28"/>
        </w:rPr>
        <w:t xml:space="preserve">- ДПК 1.10 </w:t>
      </w:r>
      <w:proofErr w:type="gramStart"/>
      <w:r w:rsidRPr="005661AF">
        <w:rPr>
          <w:color w:val="000000"/>
          <w:sz w:val="28"/>
          <w:szCs w:val="28"/>
        </w:rPr>
        <w:t>Способен</w:t>
      </w:r>
      <w:proofErr w:type="gramEnd"/>
      <w:r w:rsidRPr="005661AF">
        <w:rPr>
          <w:color w:val="000000"/>
          <w:sz w:val="28"/>
          <w:szCs w:val="28"/>
        </w:rPr>
        <w:t xml:space="preserve"> давать квалификационные заключения и консультации в профессиональной деятельности;</w:t>
      </w:r>
    </w:p>
    <w:p w:rsidR="00212240" w:rsidRDefault="00212240" w:rsidP="0021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240" w:rsidRPr="001B07C7" w:rsidRDefault="00212240" w:rsidP="0021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212240" w:rsidRPr="001B07C7" w:rsidRDefault="00212240" w:rsidP="0021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 xml:space="preserve"> </w:t>
      </w:r>
      <w:r w:rsidRPr="001B07C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8"/>
          <w:szCs w:val="28"/>
        </w:rPr>
        <w:t>132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212240" w:rsidRPr="001B07C7" w:rsidRDefault="00212240" w:rsidP="0021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/>
          <w:sz w:val="28"/>
          <w:szCs w:val="28"/>
        </w:rPr>
        <w:t>88</w:t>
      </w:r>
      <w:r w:rsidRPr="001B07C7">
        <w:rPr>
          <w:rFonts w:ascii="Times New Roman" w:hAnsi="Times New Roman"/>
          <w:sz w:val="28"/>
          <w:szCs w:val="28"/>
        </w:rPr>
        <w:t xml:space="preserve"> часов, в том числе: </w:t>
      </w:r>
      <w:r>
        <w:rPr>
          <w:rFonts w:ascii="Times New Roman" w:hAnsi="Times New Roman"/>
          <w:sz w:val="28"/>
          <w:szCs w:val="28"/>
        </w:rPr>
        <w:t xml:space="preserve">лекций 46 часов, </w:t>
      </w:r>
      <w:r w:rsidRPr="001B07C7">
        <w:rPr>
          <w:rFonts w:ascii="Times New Roman" w:hAnsi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/>
          <w:sz w:val="28"/>
          <w:szCs w:val="28"/>
        </w:rPr>
        <w:t>42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B07C7"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 xml:space="preserve">44 </w:t>
      </w:r>
      <w:r w:rsidRPr="001B07C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1B07C7">
        <w:rPr>
          <w:rFonts w:ascii="Times New Roman" w:hAnsi="Times New Roman"/>
          <w:sz w:val="28"/>
          <w:szCs w:val="28"/>
        </w:rPr>
        <w:t>.</w:t>
      </w:r>
    </w:p>
    <w:p w:rsidR="00212240" w:rsidRPr="00A05CE7" w:rsidRDefault="00212240" w:rsidP="0021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1B07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Pr="001B07C7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</w:p>
    <w:p w:rsidR="00231FBD" w:rsidRDefault="00212240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FF"/>
    <w:multiLevelType w:val="multilevel"/>
    <w:tmpl w:val="F7DA0B1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0"/>
    <w:rsid w:val="00074144"/>
    <w:rsid w:val="00212240"/>
    <w:rsid w:val="00615FB0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240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22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12240"/>
  </w:style>
  <w:style w:type="paragraph" w:styleId="a4">
    <w:name w:val="Normal (Web)"/>
    <w:basedOn w:val="a0"/>
    <w:uiPriority w:val="99"/>
    <w:unhideWhenUsed/>
    <w:rsid w:val="0021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240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22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12240"/>
  </w:style>
  <w:style w:type="paragraph" w:styleId="a4">
    <w:name w:val="Normal (Web)"/>
    <w:basedOn w:val="a0"/>
    <w:uiPriority w:val="99"/>
    <w:unhideWhenUsed/>
    <w:rsid w:val="0021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2016-08-03T11:44:00Z</dcterms:created>
  <dcterms:modified xsi:type="dcterms:W3CDTF">2016-08-03T11:44:00Z</dcterms:modified>
</cp:coreProperties>
</file>