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80" w:rsidRPr="008D3059" w:rsidRDefault="00890680" w:rsidP="00890680">
      <w:pPr>
        <w:ind w:left="589"/>
        <w:jc w:val="center"/>
        <w:rPr>
          <w:b/>
          <w:sz w:val="28"/>
          <w:szCs w:val="28"/>
        </w:rPr>
      </w:pPr>
      <w:r w:rsidRPr="008D3059">
        <w:rPr>
          <w:b/>
          <w:sz w:val="28"/>
          <w:szCs w:val="28"/>
        </w:rPr>
        <w:t xml:space="preserve">ПАСПОРТ РАБОЧЕЙ ПРОГРАММЫ УЧЕБНОЙ ДИСЦИПЛИНЫ </w:t>
      </w:r>
    </w:p>
    <w:p w:rsidR="00890680" w:rsidRPr="00CE2C80" w:rsidRDefault="00890680" w:rsidP="00890680">
      <w:pPr>
        <w:ind w:left="589"/>
        <w:jc w:val="center"/>
        <w:rPr>
          <w:b/>
          <w:sz w:val="28"/>
          <w:szCs w:val="28"/>
          <w:u w:val="single"/>
        </w:rPr>
      </w:pPr>
      <w:r w:rsidRPr="00CE2C80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Pr="00CE2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E2C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Финансы, денежное обращение и кредит</w:t>
      </w:r>
      <w:r w:rsidRPr="00CE2C80">
        <w:rPr>
          <w:b/>
          <w:sz w:val="28"/>
          <w:szCs w:val="28"/>
        </w:rPr>
        <w:t>»</w:t>
      </w:r>
    </w:p>
    <w:p w:rsidR="00890680" w:rsidRPr="00430D68" w:rsidRDefault="00890680" w:rsidP="00890680">
      <w:pPr>
        <w:ind w:firstLine="709"/>
        <w:jc w:val="center"/>
        <w:rPr>
          <w:b/>
          <w:sz w:val="28"/>
          <w:szCs w:val="28"/>
        </w:rPr>
      </w:pPr>
    </w:p>
    <w:p w:rsidR="00890680" w:rsidRPr="002A61C1" w:rsidRDefault="00890680" w:rsidP="00890680">
      <w:pPr>
        <w:ind w:firstLine="709"/>
        <w:jc w:val="both"/>
        <w:rPr>
          <w:b/>
          <w:sz w:val="28"/>
          <w:szCs w:val="28"/>
        </w:rPr>
      </w:pPr>
      <w:r w:rsidRPr="002A61C1">
        <w:rPr>
          <w:b/>
          <w:sz w:val="28"/>
          <w:szCs w:val="28"/>
        </w:rPr>
        <w:t>Область применения программы</w:t>
      </w:r>
    </w:p>
    <w:p w:rsidR="00890680" w:rsidRPr="000A1D44" w:rsidRDefault="00890680" w:rsidP="00890680">
      <w:pPr>
        <w:widowControl w:val="0"/>
        <w:ind w:firstLine="709"/>
        <w:jc w:val="both"/>
        <w:rPr>
          <w:sz w:val="28"/>
          <w:szCs w:val="28"/>
        </w:rPr>
      </w:pPr>
      <w:r w:rsidRPr="000A1D44">
        <w:rPr>
          <w:sz w:val="28"/>
          <w:szCs w:val="28"/>
        </w:rPr>
        <w:t xml:space="preserve">Рабочая программа учебной дисциплины </w:t>
      </w:r>
      <w:r w:rsidRPr="00CE2C80">
        <w:rPr>
          <w:sz w:val="28"/>
          <w:szCs w:val="28"/>
        </w:rPr>
        <w:t>«</w:t>
      </w:r>
      <w:r w:rsidRPr="00F4402D">
        <w:rPr>
          <w:sz w:val="28"/>
          <w:szCs w:val="28"/>
        </w:rPr>
        <w:t>Финансы, денежное обращение и кредит</w:t>
      </w:r>
      <w:r w:rsidRPr="00CE2C80">
        <w:rPr>
          <w:sz w:val="28"/>
          <w:szCs w:val="28"/>
        </w:rPr>
        <w:t xml:space="preserve">» </w:t>
      </w:r>
      <w:r w:rsidRPr="000A1D44">
        <w:rPr>
          <w:sz w:val="28"/>
          <w:szCs w:val="28"/>
        </w:rPr>
        <w:t xml:space="preserve">является </w:t>
      </w:r>
      <w:r w:rsidRPr="000A1D44">
        <w:rPr>
          <w:bCs/>
          <w:iCs/>
          <w:sz w:val="28"/>
          <w:szCs w:val="28"/>
        </w:rPr>
        <w:t xml:space="preserve">основной профессиональной образовательной программой по  специальности </w:t>
      </w:r>
      <w:r w:rsidRPr="000A1D44">
        <w:rPr>
          <w:sz w:val="28"/>
          <w:szCs w:val="28"/>
        </w:rPr>
        <w:t xml:space="preserve">СПО 38.02.07 «Банковское дело». </w:t>
      </w:r>
    </w:p>
    <w:p w:rsidR="00890680" w:rsidRPr="002A61C1" w:rsidRDefault="00890680" w:rsidP="00890680">
      <w:pPr>
        <w:ind w:firstLine="709"/>
        <w:jc w:val="both"/>
        <w:rPr>
          <w:sz w:val="28"/>
          <w:szCs w:val="28"/>
        </w:rPr>
      </w:pPr>
    </w:p>
    <w:p w:rsidR="00890680" w:rsidRPr="002A61C1" w:rsidRDefault="00890680" w:rsidP="0089068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A61C1">
        <w:rPr>
          <w:b/>
          <w:sz w:val="28"/>
          <w:szCs w:val="28"/>
        </w:rPr>
        <w:t>Место  дисциплины  в  структуре  основной  профессиональной  образовательной</w:t>
      </w:r>
      <w:r>
        <w:rPr>
          <w:b/>
          <w:sz w:val="28"/>
          <w:szCs w:val="28"/>
        </w:rPr>
        <w:t xml:space="preserve"> </w:t>
      </w:r>
      <w:r w:rsidRPr="002A61C1">
        <w:rPr>
          <w:b/>
          <w:sz w:val="28"/>
          <w:szCs w:val="28"/>
        </w:rPr>
        <w:t xml:space="preserve">программы: </w:t>
      </w:r>
      <w:r w:rsidRPr="002A61C1">
        <w:rPr>
          <w:sz w:val="28"/>
          <w:szCs w:val="28"/>
        </w:rPr>
        <w:t>дисциплина входит в профессиональный цикл</w:t>
      </w:r>
      <w:r>
        <w:rPr>
          <w:sz w:val="28"/>
          <w:szCs w:val="28"/>
        </w:rPr>
        <w:t xml:space="preserve"> ОП. 6.</w:t>
      </w:r>
    </w:p>
    <w:p w:rsidR="00890680" w:rsidRDefault="00890680" w:rsidP="0089068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890680" w:rsidRPr="00A1654E" w:rsidRDefault="00890680" w:rsidP="008906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1654E">
        <w:rPr>
          <w:sz w:val="28"/>
          <w:szCs w:val="28"/>
        </w:rPr>
        <w:t xml:space="preserve">Целью изучения </w:t>
      </w:r>
      <w:r>
        <w:rPr>
          <w:sz w:val="28"/>
          <w:szCs w:val="28"/>
        </w:rPr>
        <w:t xml:space="preserve">дисциплины </w:t>
      </w:r>
      <w:r w:rsidRPr="00A1654E">
        <w:rPr>
          <w:sz w:val="28"/>
          <w:szCs w:val="28"/>
        </w:rPr>
        <w:t>является формирование:</w:t>
      </w:r>
    </w:p>
    <w:p w:rsidR="00890680" w:rsidRPr="00624942" w:rsidRDefault="00890680" w:rsidP="00890680">
      <w:pPr>
        <w:pStyle w:val="a3"/>
        <w:widowControl w:val="0"/>
        <w:ind w:left="0" w:firstLine="709"/>
        <w:jc w:val="both"/>
        <w:rPr>
          <w:iCs/>
          <w:sz w:val="28"/>
          <w:szCs w:val="28"/>
        </w:rPr>
      </w:pPr>
      <w:r w:rsidRPr="00624942">
        <w:rPr>
          <w:sz w:val="28"/>
          <w:szCs w:val="28"/>
        </w:rPr>
        <w:t xml:space="preserve">• </w:t>
      </w:r>
      <w:r w:rsidRPr="00624942">
        <w:rPr>
          <w:b/>
          <w:i/>
          <w:sz w:val="28"/>
          <w:szCs w:val="28"/>
        </w:rPr>
        <w:t xml:space="preserve">общих компетенций, </w:t>
      </w:r>
      <w:r w:rsidRPr="00624942">
        <w:rPr>
          <w:iCs/>
          <w:sz w:val="28"/>
          <w:szCs w:val="28"/>
        </w:rPr>
        <w:t>включающих в себя способность:</w:t>
      </w:r>
    </w:p>
    <w:p w:rsidR="00890680" w:rsidRPr="00D65724" w:rsidRDefault="00890680" w:rsidP="00890680">
      <w:pPr>
        <w:pStyle w:val="a3"/>
        <w:widowControl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65724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D65724">
        <w:rPr>
          <w:color w:val="000000"/>
          <w:sz w:val="28"/>
          <w:szCs w:val="28"/>
          <w:shd w:val="clear" w:color="auto" w:fill="FFFFFF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0680" w:rsidRPr="00D65724" w:rsidRDefault="00890680" w:rsidP="00890680">
      <w:pPr>
        <w:pStyle w:val="a3"/>
        <w:widowControl w:val="0"/>
        <w:ind w:left="0" w:firstLine="709"/>
        <w:jc w:val="both"/>
        <w:rPr>
          <w:iCs/>
          <w:sz w:val="28"/>
          <w:szCs w:val="28"/>
        </w:rPr>
      </w:pPr>
      <w:proofErr w:type="gramStart"/>
      <w:r w:rsidRPr="00D65724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D65724">
        <w:rPr>
          <w:color w:val="000000"/>
          <w:sz w:val="28"/>
          <w:szCs w:val="28"/>
          <w:shd w:val="clear" w:color="auto" w:fill="FFFFFF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680" w:rsidRPr="00D65724" w:rsidRDefault="00890680" w:rsidP="0089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6572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680" w:rsidRPr="00D65724" w:rsidRDefault="00890680" w:rsidP="00890680">
      <w:pPr>
        <w:ind w:firstLine="709"/>
        <w:jc w:val="both"/>
        <w:rPr>
          <w:sz w:val="28"/>
          <w:szCs w:val="28"/>
        </w:rPr>
      </w:pPr>
      <w:proofErr w:type="gramStart"/>
      <w:r w:rsidRPr="00D65724">
        <w:rPr>
          <w:sz w:val="28"/>
          <w:szCs w:val="28"/>
        </w:rPr>
        <w:t>ОК</w:t>
      </w:r>
      <w:proofErr w:type="gramEnd"/>
      <w:r w:rsidRPr="00D6572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.</w:t>
      </w:r>
    </w:p>
    <w:p w:rsidR="00890680" w:rsidRPr="00D65724" w:rsidRDefault="00890680" w:rsidP="00890680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65724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Pr="00D65724">
        <w:rPr>
          <w:color w:val="000000"/>
          <w:sz w:val="28"/>
          <w:szCs w:val="28"/>
          <w:shd w:val="clear" w:color="auto" w:fill="FFFFFF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680" w:rsidRPr="00D65724" w:rsidRDefault="00890680" w:rsidP="00890680">
      <w:pPr>
        <w:pStyle w:val="Style16"/>
        <w:widowControl/>
        <w:ind w:firstLine="709"/>
        <w:jc w:val="both"/>
        <w:rPr>
          <w:sz w:val="28"/>
          <w:szCs w:val="28"/>
        </w:rPr>
      </w:pPr>
      <w:r w:rsidRPr="00D65724">
        <w:rPr>
          <w:sz w:val="28"/>
          <w:szCs w:val="28"/>
        </w:rPr>
        <w:t xml:space="preserve">• </w:t>
      </w:r>
      <w:r w:rsidRPr="00D65724">
        <w:rPr>
          <w:b/>
          <w:i/>
          <w:sz w:val="28"/>
          <w:szCs w:val="28"/>
        </w:rPr>
        <w:t>профессиональных компетенций</w:t>
      </w:r>
      <w:r w:rsidRPr="00D65724">
        <w:rPr>
          <w:sz w:val="28"/>
          <w:szCs w:val="28"/>
        </w:rPr>
        <w:t>, соответствующих основным видам профессиональной деятельности: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1.1. Осуществлять расчетно-кассовое обслуживание клиентов.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1.4. Осуществлять межбанковские расчеты.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2.1. Оценивать кредитоспособность клиентов.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2.2. Осуществлять и оформлять выдачу кредитов.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2.3. Осуществлять сопровождение выданных кредитов.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2.4. Проводить операции на рынке межбанковских кредитов.</w:t>
      </w:r>
    </w:p>
    <w:p w:rsidR="00890680" w:rsidRPr="00D65724" w:rsidRDefault="00890680" w:rsidP="0089068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724">
        <w:rPr>
          <w:color w:val="000000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890680" w:rsidRDefault="00890680" w:rsidP="00890680">
      <w:pPr>
        <w:snapToGrid w:val="0"/>
        <w:ind w:firstLine="709"/>
        <w:jc w:val="both"/>
        <w:rPr>
          <w:sz w:val="28"/>
          <w:szCs w:val="28"/>
        </w:rPr>
      </w:pPr>
      <w:r w:rsidRPr="00CE2C80">
        <w:rPr>
          <w:b/>
          <w:sz w:val="28"/>
          <w:szCs w:val="28"/>
        </w:rPr>
        <w:t>В результате изучения обязательной части цикла обучающийся должен уметь</w:t>
      </w:r>
      <w:r w:rsidRPr="00CE2C80">
        <w:rPr>
          <w:sz w:val="28"/>
          <w:szCs w:val="28"/>
        </w:rPr>
        <w:t>:</w:t>
      </w:r>
    </w:p>
    <w:p w:rsidR="00890680" w:rsidRPr="00D35DEB" w:rsidRDefault="00890680" w:rsidP="00890680">
      <w:pPr>
        <w:snapToGrid w:val="0"/>
        <w:ind w:firstLine="709"/>
        <w:jc w:val="both"/>
        <w:rPr>
          <w:sz w:val="28"/>
          <w:szCs w:val="28"/>
        </w:rPr>
      </w:pPr>
      <w:r w:rsidRPr="00D35DEB">
        <w:rPr>
          <w:sz w:val="28"/>
          <w:szCs w:val="28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890680" w:rsidRPr="00D35DEB" w:rsidRDefault="00890680" w:rsidP="00890680">
      <w:pPr>
        <w:snapToGrid w:val="0"/>
        <w:ind w:firstLine="709"/>
        <w:jc w:val="both"/>
        <w:rPr>
          <w:sz w:val="28"/>
          <w:szCs w:val="28"/>
        </w:rPr>
      </w:pPr>
      <w:r w:rsidRPr="00D35DEB">
        <w:rPr>
          <w:sz w:val="28"/>
          <w:szCs w:val="28"/>
        </w:rPr>
        <w:t>рассчитывать денежные агрегаты и анализировать показатели, связанные с денежным обращением;</w:t>
      </w:r>
    </w:p>
    <w:p w:rsidR="00890680" w:rsidRPr="00D35DEB" w:rsidRDefault="00890680" w:rsidP="00890680">
      <w:pPr>
        <w:snapToGrid w:val="0"/>
        <w:ind w:firstLine="709"/>
        <w:jc w:val="both"/>
        <w:rPr>
          <w:sz w:val="28"/>
          <w:szCs w:val="28"/>
        </w:rPr>
      </w:pPr>
      <w:r w:rsidRPr="00D35DEB">
        <w:rPr>
          <w:sz w:val="28"/>
          <w:szCs w:val="28"/>
        </w:rPr>
        <w:lastRenderedPageBreak/>
        <w:t>- анализировать структуру государственного бюджета, источники финансирования дефицита бюджета;</w:t>
      </w:r>
    </w:p>
    <w:p w:rsidR="00890680" w:rsidRPr="00D35DEB" w:rsidRDefault="00890680" w:rsidP="00890680">
      <w:pPr>
        <w:snapToGrid w:val="0"/>
        <w:ind w:firstLine="709"/>
        <w:jc w:val="both"/>
        <w:rPr>
          <w:sz w:val="28"/>
          <w:szCs w:val="28"/>
        </w:rPr>
      </w:pPr>
      <w:r w:rsidRPr="00D35DEB">
        <w:rPr>
          <w:sz w:val="28"/>
          <w:szCs w:val="28"/>
        </w:rPr>
        <w:t>- составлять сравнительную характеристику различных ценных бумаг по степени доходности и риска</w:t>
      </w:r>
      <w:r>
        <w:rPr>
          <w:sz w:val="28"/>
          <w:szCs w:val="28"/>
        </w:rPr>
        <w:t>.</w:t>
      </w:r>
    </w:p>
    <w:p w:rsidR="00890680" w:rsidRPr="00D35DEB" w:rsidRDefault="00890680" w:rsidP="00890680">
      <w:pPr>
        <w:snapToGrid w:val="0"/>
        <w:ind w:firstLine="709"/>
        <w:jc w:val="both"/>
        <w:rPr>
          <w:b/>
          <w:sz w:val="28"/>
          <w:szCs w:val="28"/>
        </w:rPr>
      </w:pPr>
    </w:p>
    <w:p w:rsidR="00890680" w:rsidRDefault="00890680" w:rsidP="008906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80">
        <w:rPr>
          <w:rFonts w:ascii="Times New Roman" w:hAnsi="Times New Roman" w:cs="Times New Roman"/>
          <w:b/>
          <w:sz w:val="28"/>
          <w:szCs w:val="28"/>
        </w:rPr>
        <w:t>В результате изучения обязательной части цикла обучающийся должен знать: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сущность финансов, их функции и роль в экономике;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принципы финансовой политики и финансового контроля;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законы денежного обращения, сущность, виды и функции денег;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основные типы и элементы денежных систем, виды денежных реформ;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функции, формы и виды кредита;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структуру кредитной и банковской систем, функции банков и классификацию банковских операций;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цели, типы и инструменты денежно-кредитной политики;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890680" w:rsidRPr="00D35DEB" w:rsidRDefault="00890680" w:rsidP="008906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EB">
        <w:rPr>
          <w:rFonts w:ascii="Times New Roman" w:hAnsi="Times New Roman" w:cs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680" w:rsidRDefault="00890680" w:rsidP="00890680">
      <w:pPr>
        <w:ind w:firstLine="709"/>
        <w:jc w:val="both"/>
        <w:rPr>
          <w:b/>
          <w:sz w:val="28"/>
          <w:szCs w:val="28"/>
        </w:rPr>
      </w:pPr>
    </w:p>
    <w:p w:rsidR="00890680" w:rsidRPr="006253B6" w:rsidRDefault="00890680" w:rsidP="00890680">
      <w:pPr>
        <w:ind w:firstLine="709"/>
        <w:jc w:val="both"/>
        <w:rPr>
          <w:sz w:val="28"/>
          <w:szCs w:val="28"/>
        </w:rPr>
      </w:pPr>
      <w:r w:rsidRPr="006253B6">
        <w:rPr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6253B6">
        <w:rPr>
          <w:sz w:val="28"/>
          <w:szCs w:val="28"/>
        </w:rPr>
        <w:t>максимальной учебной нагрузки обучающегося 74 часов, обязательной аудиторной учебной нагрузки обучающегося 54 часов, лекций 24 часа, практических занятий 128часов, самостоятельной работы обучающегося 20 часов.</w:t>
      </w:r>
    </w:p>
    <w:p w:rsidR="00890680" w:rsidRDefault="00890680" w:rsidP="00890680">
      <w:pPr>
        <w:ind w:firstLine="709"/>
        <w:jc w:val="both"/>
        <w:rPr>
          <w:color w:val="000000"/>
          <w:sz w:val="28"/>
          <w:szCs w:val="28"/>
        </w:rPr>
      </w:pPr>
      <w:r w:rsidRPr="006253B6">
        <w:rPr>
          <w:color w:val="000000"/>
          <w:sz w:val="28"/>
          <w:szCs w:val="28"/>
        </w:rPr>
        <w:t xml:space="preserve">Итоговая форма контроля: </w:t>
      </w:r>
      <w:r>
        <w:rPr>
          <w:color w:val="000000"/>
          <w:sz w:val="28"/>
          <w:szCs w:val="28"/>
        </w:rPr>
        <w:t>экзамен</w:t>
      </w:r>
      <w:r w:rsidRPr="006253B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5</w:t>
      </w:r>
      <w:r w:rsidRPr="006253B6">
        <w:rPr>
          <w:color w:val="000000"/>
          <w:sz w:val="28"/>
          <w:szCs w:val="28"/>
        </w:rPr>
        <w:t xml:space="preserve"> семестре.</w:t>
      </w:r>
    </w:p>
    <w:p w:rsidR="00231FBD" w:rsidRDefault="00890680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3"/>
    <w:rsid w:val="00074144"/>
    <w:rsid w:val="00753293"/>
    <w:rsid w:val="00890680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680"/>
    <w:pPr>
      <w:ind w:left="283" w:hanging="283"/>
      <w:contextualSpacing/>
    </w:pPr>
  </w:style>
  <w:style w:type="paragraph" w:customStyle="1" w:styleId="Style16">
    <w:name w:val="Style16"/>
    <w:basedOn w:val="a"/>
    <w:rsid w:val="00890680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uiPriority w:val="99"/>
    <w:unhideWhenUsed/>
    <w:rsid w:val="008906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680"/>
    <w:pPr>
      <w:ind w:left="283" w:hanging="283"/>
      <w:contextualSpacing/>
    </w:pPr>
  </w:style>
  <w:style w:type="paragraph" w:customStyle="1" w:styleId="Style16">
    <w:name w:val="Style16"/>
    <w:basedOn w:val="a"/>
    <w:rsid w:val="00890680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uiPriority w:val="99"/>
    <w:unhideWhenUsed/>
    <w:rsid w:val="008906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2016-08-03T13:20:00Z</dcterms:created>
  <dcterms:modified xsi:type="dcterms:W3CDTF">2016-08-03T13:20:00Z</dcterms:modified>
</cp:coreProperties>
</file>